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799" w:rsidRDefault="008E6878" w:rsidP="00C34361">
      <w:pPr>
        <w:rPr>
          <w:rFonts w:cs="Times New Roman"/>
          <w:b/>
          <w:sz w:val="28"/>
          <w:szCs w:val="28"/>
          <w:lang w:val="en-GB"/>
        </w:rPr>
      </w:pPr>
      <w:r>
        <w:rPr>
          <w:rFonts w:cs="Times New Roman"/>
          <w:b/>
          <w:noProof/>
          <w:sz w:val="28"/>
          <w:szCs w:val="28"/>
          <w:lang w:val="fr-FR" w:eastAsia="fr-FR"/>
        </w:rPr>
        <w:drawing>
          <wp:anchor distT="0" distB="0" distL="114300" distR="114300" simplePos="0" relativeHeight="251658240" behindDoc="0" locked="0" layoutInCell="1" allowOverlap="1">
            <wp:simplePos x="0" y="0"/>
            <wp:positionH relativeFrom="column">
              <wp:posOffset>2342652</wp:posOffset>
            </wp:positionH>
            <wp:positionV relativeFrom="paragraph">
              <wp:posOffset>-507546</wp:posOffset>
            </wp:positionV>
            <wp:extent cx="1433184" cy="961901"/>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3184" cy="961901"/>
                    </a:xfrm>
                    <a:prstGeom prst="rect">
                      <a:avLst/>
                    </a:prstGeom>
                  </pic:spPr>
                </pic:pic>
              </a:graphicData>
            </a:graphic>
            <wp14:sizeRelH relativeFrom="margin">
              <wp14:pctWidth>0</wp14:pctWidth>
            </wp14:sizeRelH>
            <wp14:sizeRelV relativeFrom="margin">
              <wp14:pctHeight>0</wp14:pctHeight>
            </wp14:sizeRelV>
          </wp:anchor>
        </w:drawing>
      </w:r>
    </w:p>
    <w:p w:rsidR="00662799" w:rsidRDefault="00662799" w:rsidP="00C34361">
      <w:pPr>
        <w:rPr>
          <w:rFonts w:cs="Times New Roman"/>
          <w:b/>
          <w:sz w:val="28"/>
          <w:szCs w:val="28"/>
          <w:lang w:val="en-GB"/>
        </w:rPr>
      </w:pPr>
    </w:p>
    <w:p w:rsidR="008E6878" w:rsidRDefault="008E6878" w:rsidP="00C34361">
      <w:pPr>
        <w:rPr>
          <w:rFonts w:cs="Times New Roman"/>
          <w:b/>
          <w:sz w:val="28"/>
          <w:szCs w:val="28"/>
          <w:lang w:val="en-GB"/>
        </w:rPr>
      </w:pPr>
    </w:p>
    <w:p w:rsidR="008E6878" w:rsidRDefault="008E6878" w:rsidP="008E6878">
      <w:pPr>
        <w:autoSpaceDE w:val="0"/>
        <w:autoSpaceDN w:val="0"/>
        <w:adjustRightInd w:val="0"/>
        <w:spacing w:after="0" w:line="240" w:lineRule="auto"/>
        <w:jc w:val="center"/>
        <w:rPr>
          <w:rFonts w:ascii="Arial" w:hAnsi="Arial" w:cs="Arial"/>
          <w:sz w:val="56"/>
          <w:szCs w:val="56"/>
          <w:lang w:val="fr-FR"/>
        </w:rPr>
      </w:pPr>
      <w:r>
        <w:rPr>
          <w:rFonts w:ascii="Arial" w:hAnsi="Arial" w:cs="Arial"/>
          <w:sz w:val="56"/>
          <w:szCs w:val="56"/>
          <w:lang w:val="fr-FR"/>
        </w:rPr>
        <w:t>GCC IN REVIEW</w:t>
      </w:r>
    </w:p>
    <w:p w:rsidR="008E6878" w:rsidRDefault="008E6878" w:rsidP="008E6878">
      <w:pPr>
        <w:jc w:val="center"/>
        <w:rPr>
          <w:rFonts w:ascii="Calibri-Italic" w:hAnsi="Calibri-Italic" w:cs="Calibri-Italic"/>
          <w:i/>
          <w:iCs/>
          <w:sz w:val="32"/>
          <w:szCs w:val="32"/>
          <w:lang w:val="en-US"/>
        </w:rPr>
      </w:pPr>
    </w:p>
    <w:p w:rsidR="008E6878" w:rsidRDefault="008E6878" w:rsidP="008E6878">
      <w:pPr>
        <w:jc w:val="center"/>
        <w:rPr>
          <w:rFonts w:ascii="Calibri-Italic" w:hAnsi="Calibri-Italic" w:cs="Calibri-Italic"/>
          <w:i/>
          <w:iCs/>
          <w:sz w:val="32"/>
          <w:szCs w:val="32"/>
          <w:lang w:val="en-US"/>
        </w:rPr>
      </w:pPr>
      <w:r w:rsidRPr="008E6878">
        <w:rPr>
          <w:rFonts w:ascii="Calibri-Italic" w:hAnsi="Calibri-Italic" w:cs="Calibri-Italic"/>
          <w:i/>
          <w:iCs/>
          <w:sz w:val="32"/>
          <w:szCs w:val="32"/>
          <w:lang w:val="en-US"/>
        </w:rPr>
        <w:t xml:space="preserve">A Weekly Publication of the </w:t>
      </w:r>
      <w:r w:rsidRPr="008E6878">
        <w:rPr>
          <w:rFonts w:ascii="Calibri-Italic" w:hAnsi="Calibri-Italic" w:cs="Calibri-Italic"/>
          <w:i/>
          <w:iCs/>
          <w:sz w:val="28"/>
          <w:szCs w:val="28"/>
          <w:lang w:val="en-US"/>
        </w:rPr>
        <w:t>main</w:t>
      </w:r>
      <w:r w:rsidRPr="008E6878">
        <w:rPr>
          <w:rFonts w:ascii="Calibri-Italic" w:hAnsi="Calibri-Italic" w:cs="Calibri-Italic"/>
          <w:i/>
          <w:iCs/>
          <w:sz w:val="32"/>
          <w:szCs w:val="32"/>
          <w:lang w:val="en-US"/>
        </w:rPr>
        <w:t xml:space="preserve"> news surrounding the GCC States</w:t>
      </w:r>
    </w:p>
    <w:p w:rsidR="008E6878" w:rsidRPr="008E6878" w:rsidRDefault="008E6878" w:rsidP="008E6878">
      <w:pPr>
        <w:jc w:val="center"/>
        <w:rPr>
          <w:rFonts w:cs="Times New Roman"/>
          <w:b/>
          <w:sz w:val="28"/>
          <w:szCs w:val="28"/>
          <w:lang w:val="en-US"/>
        </w:rPr>
      </w:pPr>
      <w:r>
        <w:rPr>
          <w:rFonts w:ascii="Calibri-Bold" w:hAnsi="Calibri-Bold" w:cs="Calibri-Bold"/>
          <w:b/>
          <w:bCs/>
          <w:color w:val="C10000"/>
          <w:sz w:val="36"/>
          <w:szCs w:val="36"/>
          <w:lang w:val="fr-FR"/>
        </w:rPr>
        <w:t>3 - 7 July</w:t>
      </w:r>
      <w:bookmarkStart w:id="0" w:name="_GoBack"/>
      <w:bookmarkEnd w:id="0"/>
    </w:p>
    <w:p w:rsidR="008E6878" w:rsidRDefault="008E6878" w:rsidP="00C34361">
      <w:pPr>
        <w:rPr>
          <w:rFonts w:cs="Times New Roman"/>
          <w:b/>
          <w:sz w:val="28"/>
          <w:szCs w:val="28"/>
          <w:lang w:val="en-GB"/>
        </w:rPr>
      </w:pPr>
    </w:p>
    <w:p w:rsidR="00662799" w:rsidRPr="00662799" w:rsidRDefault="00EA4A40" w:rsidP="00C34361">
      <w:pPr>
        <w:rPr>
          <w:rFonts w:cs="Times New Roman"/>
          <w:b/>
          <w:sz w:val="28"/>
          <w:szCs w:val="28"/>
          <w:lang w:val="en-GB"/>
        </w:rPr>
      </w:pPr>
      <w:r w:rsidRPr="005A6C05">
        <w:rPr>
          <w:rFonts w:cs="Times New Roman"/>
          <w:b/>
          <w:sz w:val="28"/>
          <w:szCs w:val="28"/>
          <w:lang w:val="en-GB"/>
        </w:rPr>
        <w:t>Kingdom of Bahrain</w:t>
      </w:r>
    </w:p>
    <w:p w:rsidR="002262EA" w:rsidRPr="005A6C05" w:rsidRDefault="002262EA" w:rsidP="00662799">
      <w:pPr>
        <w:spacing w:line="360" w:lineRule="auto"/>
        <w:rPr>
          <w:rFonts w:cs="Times New Roman"/>
          <w:sz w:val="24"/>
          <w:szCs w:val="24"/>
          <w:lang w:val="en-US"/>
        </w:rPr>
      </w:pPr>
      <w:r w:rsidRPr="005A6C05">
        <w:rPr>
          <w:rFonts w:cs="Times New Roman"/>
          <w:sz w:val="24"/>
          <w:szCs w:val="24"/>
          <w:shd w:val="clear" w:color="auto" w:fill="FFFFFF"/>
          <w:lang w:val="en-US"/>
        </w:rPr>
        <w:t>Wednesday</w:t>
      </w:r>
      <w:r w:rsidR="00F27604" w:rsidRPr="005A6C05">
        <w:rPr>
          <w:rFonts w:cs="Times New Roman"/>
          <w:sz w:val="24"/>
          <w:szCs w:val="24"/>
          <w:lang w:val="en-US"/>
        </w:rPr>
        <w:t>,</w:t>
      </w:r>
      <w:r w:rsidRPr="005A6C05">
        <w:rPr>
          <w:rFonts w:cs="Times New Roman"/>
          <w:sz w:val="24"/>
          <w:szCs w:val="24"/>
          <w:lang w:val="en-US"/>
        </w:rPr>
        <w:t xml:space="preserve"> 5</w:t>
      </w:r>
      <w:r w:rsidR="00D709EB" w:rsidRPr="005A6C05">
        <w:rPr>
          <w:rFonts w:cs="Times New Roman"/>
          <w:sz w:val="24"/>
          <w:szCs w:val="24"/>
          <w:lang w:val="en-US"/>
        </w:rPr>
        <w:t xml:space="preserve"> </w:t>
      </w:r>
      <w:r w:rsidRPr="005A6C05">
        <w:rPr>
          <w:rFonts w:cs="Times New Roman"/>
          <w:sz w:val="24"/>
          <w:szCs w:val="24"/>
          <w:lang w:val="en-US"/>
        </w:rPr>
        <w:t>July</w:t>
      </w:r>
      <w:r w:rsidR="00E41329" w:rsidRPr="005A6C05">
        <w:rPr>
          <w:rFonts w:cs="Times New Roman"/>
          <w:sz w:val="24"/>
          <w:szCs w:val="24"/>
          <w:lang w:val="en-US"/>
        </w:rPr>
        <w:t>—</w:t>
      </w:r>
      <w:r w:rsidR="00D709EB" w:rsidRPr="005A6C05">
        <w:rPr>
          <w:rFonts w:cs="Times New Roman"/>
          <w:sz w:val="24"/>
          <w:szCs w:val="24"/>
          <w:lang w:val="en-US"/>
        </w:rPr>
        <w:t>Bahrain</w:t>
      </w:r>
      <w:r w:rsidR="00F27604" w:rsidRPr="005A6C05">
        <w:rPr>
          <w:rFonts w:cs="Times New Roman"/>
          <w:sz w:val="24"/>
          <w:szCs w:val="24"/>
          <w:lang w:val="en-US"/>
        </w:rPr>
        <w:t>’</w:t>
      </w:r>
      <w:r w:rsidR="00476BED" w:rsidRPr="005A6C05">
        <w:rPr>
          <w:rFonts w:cs="Times New Roman"/>
          <w:sz w:val="24"/>
          <w:szCs w:val="24"/>
          <w:lang w:val="en-US"/>
        </w:rPr>
        <w:t xml:space="preserve">s </w:t>
      </w:r>
      <w:r w:rsidRPr="005A6C05">
        <w:rPr>
          <w:rFonts w:cs="Times New Roman"/>
          <w:sz w:val="24"/>
          <w:szCs w:val="24"/>
          <w:lang w:val="en-US"/>
        </w:rPr>
        <w:t>Prime Minister</w:t>
      </w:r>
      <w:r w:rsidRPr="005A6C05">
        <w:rPr>
          <w:sz w:val="24"/>
          <w:szCs w:val="24"/>
          <w:lang w:val="en-US"/>
        </w:rPr>
        <w:t xml:space="preserve"> </w:t>
      </w:r>
      <w:proofErr w:type="spellStart"/>
      <w:r w:rsidRPr="005A6C05">
        <w:rPr>
          <w:rFonts w:cs="Times New Roman"/>
          <w:sz w:val="24"/>
          <w:szCs w:val="24"/>
          <w:lang w:val="en-US"/>
        </w:rPr>
        <w:t>Khalifa</w:t>
      </w:r>
      <w:proofErr w:type="spellEnd"/>
      <w:r w:rsidRPr="005A6C05">
        <w:rPr>
          <w:rFonts w:cs="Times New Roman"/>
          <w:sz w:val="24"/>
          <w:szCs w:val="24"/>
          <w:lang w:val="en-US"/>
        </w:rPr>
        <w:t xml:space="preserve"> bin Salman Al </w:t>
      </w:r>
      <w:proofErr w:type="spellStart"/>
      <w:r w:rsidRPr="005A6C05">
        <w:rPr>
          <w:rFonts w:cs="Times New Roman"/>
          <w:sz w:val="24"/>
          <w:szCs w:val="24"/>
          <w:lang w:val="en-US"/>
        </w:rPr>
        <w:t>Khalifa</w:t>
      </w:r>
      <w:proofErr w:type="spellEnd"/>
      <w:r w:rsidRPr="005A6C05">
        <w:rPr>
          <w:rFonts w:cs="Times New Roman"/>
          <w:sz w:val="24"/>
          <w:szCs w:val="24"/>
          <w:lang w:val="en-US"/>
        </w:rPr>
        <w:t xml:space="preserve"> held official talks in Manama with senior defense advisers for the Middle East</w:t>
      </w:r>
      <w:r w:rsidR="00085934" w:rsidRPr="005A6C05">
        <w:rPr>
          <w:rFonts w:cs="Times New Roman"/>
          <w:sz w:val="24"/>
          <w:szCs w:val="24"/>
          <w:lang w:val="en-US"/>
        </w:rPr>
        <w:t xml:space="preserve"> from the UK</w:t>
      </w:r>
      <w:r w:rsidRPr="005A6C05">
        <w:rPr>
          <w:rFonts w:cs="Times New Roman"/>
          <w:sz w:val="24"/>
          <w:szCs w:val="24"/>
          <w:lang w:val="en-US"/>
        </w:rPr>
        <w:t xml:space="preserve">. Bahrain is keen to increase its military cooperation with the UK and other European partners to </w:t>
      </w:r>
      <w:r w:rsidR="00085934" w:rsidRPr="005A6C05">
        <w:rPr>
          <w:rFonts w:cs="Times New Roman"/>
          <w:sz w:val="24"/>
          <w:szCs w:val="24"/>
          <w:lang w:val="en-US"/>
        </w:rPr>
        <w:t>limit</w:t>
      </w:r>
      <w:r w:rsidRPr="005A6C05">
        <w:rPr>
          <w:rFonts w:cs="Times New Roman"/>
          <w:sz w:val="24"/>
          <w:szCs w:val="24"/>
          <w:lang w:val="en-US"/>
        </w:rPr>
        <w:t xml:space="preserve"> Iranian and Qatari interference in its internal affairs.</w:t>
      </w:r>
    </w:p>
    <w:p w:rsidR="00476BED" w:rsidRPr="005A6C05" w:rsidRDefault="00476BED" w:rsidP="00662799">
      <w:pPr>
        <w:spacing w:line="360" w:lineRule="auto"/>
        <w:rPr>
          <w:rFonts w:cs="Times New Roman"/>
          <w:sz w:val="24"/>
          <w:szCs w:val="24"/>
          <w:lang w:val="en-US"/>
        </w:rPr>
      </w:pPr>
      <w:r w:rsidRPr="005A6C05">
        <w:rPr>
          <w:rFonts w:cs="Times New Roman"/>
          <w:sz w:val="24"/>
          <w:szCs w:val="24"/>
          <w:shd w:val="clear" w:color="auto" w:fill="FFFFFF"/>
          <w:lang w:val="en-US"/>
        </w:rPr>
        <w:t xml:space="preserve">Thursday, </w:t>
      </w:r>
      <w:r w:rsidR="002262EA" w:rsidRPr="005A6C05">
        <w:rPr>
          <w:rFonts w:cs="Times New Roman"/>
          <w:sz w:val="24"/>
          <w:szCs w:val="24"/>
          <w:shd w:val="clear" w:color="auto" w:fill="FFFFFF"/>
          <w:lang w:val="en-US"/>
        </w:rPr>
        <w:t>6</w:t>
      </w:r>
      <w:r w:rsidR="00B21D90" w:rsidRPr="005A6C05">
        <w:rPr>
          <w:rFonts w:cs="Times New Roman"/>
          <w:sz w:val="24"/>
          <w:szCs w:val="24"/>
          <w:shd w:val="clear" w:color="auto" w:fill="FFFFFF"/>
          <w:lang w:val="en-US"/>
        </w:rPr>
        <w:t xml:space="preserve"> </w:t>
      </w:r>
      <w:r w:rsidRPr="005A6C05">
        <w:rPr>
          <w:rFonts w:cs="Times New Roman"/>
          <w:sz w:val="24"/>
          <w:szCs w:val="24"/>
          <w:shd w:val="clear" w:color="auto" w:fill="FFFFFF"/>
          <w:lang w:val="en-US"/>
        </w:rPr>
        <w:t>J</w:t>
      </w:r>
      <w:r w:rsidR="002262EA" w:rsidRPr="005A6C05">
        <w:rPr>
          <w:rFonts w:cs="Times New Roman"/>
          <w:sz w:val="24"/>
          <w:szCs w:val="24"/>
          <w:shd w:val="clear" w:color="auto" w:fill="FFFFFF"/>
          <w:lang w:val="en-US"/>
        </w:rPr>
        <w:t>uly</w:t>
      </w:r>
      <w:r w:rsidR="00280DBB" w:rsidRPr="005A6C05">
        <w:rPr>
          <w:rFonts w:cs="Times New Roman"/>
          <w:sz w:val="24"/>
          <w:szCs w:val="24"/>
          <w:lang w:val="en-US"/>
        </w:rPr>
        <w:t>—</w:t>
      </w:r>
      <w:r w:rsidR="002262EA" w:rsidRPr="005A6C05">
        <w:rPr>
          <w:rFonts w:cs="Times New Roman"/>
          <w:sz w:val="24"/>
          <w:szCs w:val="24"/>
          <w:lang w:val="en-US"/>
        </w:rPr>
        <w:t xml:space="preserve">The Cairo based Arab League parliament has recognized and condemned </w:t>
      </w:r>
      <w:proofErr w:type="gramStart"/>
      <w:r w:rsidR="002262EA" w:rsidRPr="005A6C05">
        <w:rPr>
          <w:rFonts w:cs="Times New Roman"/>
          <w:sz w:val="24"/>
          <w:szCs w:val="24"/>
          <w:lang w:val="en-US"/>
        </w:rPr>
        <w:t xml:space="preserve">Iranian </w:t>
      </w:r>
      <w:r w:rsidR="00430F94" w:rsidRPr="005A6C05">
        <w:rPr>
          <w:rFonts w:cs="Times New Roman"/>
          <w:sz w:val="24"/>
          <w:szCs w:val="24"/>
          <w:lang w:val="en-US"/>
        </w:rPr>
        <w:t xml:space="preserve"> interference</w:t>
      </w:r>
      <w:proofErr w:type="gramEnd"/>
      <w:r w:rsidR="002000B3" w:rsidRPr="005A6C05">
        <w:rPr>
          <w:rFonts w:cs="Times New Roman"/>
          <w:sz w:val="24"/>
          <w:szCs w:val="24"/>
          <w:lang w:val="en-US"/>
        </w:rPr>
        <w:t xml:space="preserve"> </w:t>
      </w:r>
      <w:r w:rsidR="002262EA" w:rsidRPr="005A6C05">
        <w:rPr>
          <w:rFonts w:cs="Times New Roman"/>
          <w:sz w:val="24"/>
          <w:szCs w:val="24"/>
          <w:lang w:val="en-US"/>
        </w:rPr>
        <w:t xml:space="preserve"> in the Kingdom of Bahrain during the 2011 </w:t>
      </w:r>
      <w:r w:rsidR="002000B3" w:rsidRPr="005A6C05">
        <w:rPr>
          <w:rFonts w:cs="Times New Roman"/>
          <w:sz w:val="24"/>
          <w:szCs w:val="24"/>
          <w:lang w:val="en-US"/>
        </w:rPr>
        <w:t>violence</w:t>
      </w:r>
      <w:r w:rsidR="002262EA" w:rsidRPr="005A6C05">
        <w:rPr>
          <w:rFonts w:cs="Times New Roman"/>
          <w:sz w:val="24"/>
          <w:szCs w:val="24"/>
          <w:lang w:val="en-US"/>
        </w:rPr>
        <w:t>. The parliament also warned about</w:t>
      </w:r>
      <w:r w:rsidR="002000B3" w:rsidRPr="005A6C05">
        <w:rPr>
          <w:rFonts w:cs="Times New Roman"/>
          <w:sz w:val="24"/>
          <w:szCs w:val="24"/>
          <w:lang w:val="en-US"/>
        </w:rPr>
        <w:t xml:space="preserve"> current</w:t>
      </w:r>
      <w:r w:rsidR="002262EA" w:rsidRPr="005A6C05">
        <w:rPr>
          <w:rFonts w:cs="Times New Roman"/>
          <w:sz w:val="24"/>
          <w:szCs w:val="24"/>
          <w:lang w:val="en-US"/>
        </w:rPr>
        <w:t xml:space="preserve"> Iranian interference in other Gulf countries. </w:t>
      </w:r>
    </w:p>
    <w:p w:rsidR="00662799" w:rsidRDefault="00662799" w:rsidP="00EA4A40">
      <w:pPr>
        <w:rPr>
          <w:rFonts w:cs="Times New Roman"/>
          <w:b/>
          <w:sz w:val="28"/>
          <w:szCs w:val="28"/>
          <w:lang w:val="en-GB"/>
        </w:rPr>
      </w:pPr>
    </w:p>
    <w:p w:rsidR="00662799" w:rsidRPr="00662799" w:rsidRDefault="00EA4A40" w:rsidP="00EA4A40">
      <w:pPr>
        <w:rPr>
          <w:rFonts w:cs="Times New Roman"/>
          <w:b/>
          <w:sz w:val="28"/>
          <w:szCs w:val="28"/>
          <w:lang w:val="en-GB"/>
        </w:rPr>
      </w:pPr>
      <w:r w:rsidRPr="005A6C05">
        <w:rPr>
          <w:rFonts w:cs="Times New Roman"/>
          <w:b/>
          <w:sz w:val="28"/>
          <w:szCs w:val="28"/>
          <w:lang w:val="en-GB"/>
        </w:rPr>
        <w:t>Kingdom of Saudi Arabia</w:t>
      </w:r>
    </w:p>
    <w:p w:rsidR="0043197C" w:rsidRPr="005A6C05" w:rsidRDefault="005F5A0E" w:rsidP="00662799">
      <w:pPr>
        <w:spacing w:line="360" w:lineRule="auto"/>
        <w:rPr>
          <w:rFonts w:cs="Times New Roman"/>
          <w:sz w:val="24"/>
          <w:szCs w:val="24"/>
          <w:shd w:val="clear" w:color="auto" w:fill="FFFFFF"/>
          <w:lang w:val="en-US"/>
        </w:rPr>
      </w:pPr>
      <w:r w:rsidRPr="005A6C05">
        <w:rPr>
          <w:rFonts w:cs="Times New Roman"/>
          <w:sz w:val="24"/>
          <w:szCs w:val="24"/>
          <w:lang w:val="en-US"/>
        </w:rPr>
        <w:t xml:space="preserve">Monday, </w:t>
      </w:r>
      <w:r w:rsidR="0043197C" w:rsidRPr="005A6C05">
        <w:rPr>
          <w:rFonts w:cs="Times New Roman"/>
          <w:sz w:val="24"/>
          <w:szCs w:val="24"/>
          <w:lang w:val="en-US"/>
        </w:rPr>
        <w:t>3 July</w:t>
      </w:r>
      <w:r w:rsidR="00994153" w:rsidRPr="005A6C05">
        <w:rPr>
          <w:rFonts w:cs="Times New Roman"/>
          <w:sz w:val="24"/>
          <w:szCs w:val="24"/>
          <w:lang w:val="en-US"/>
        </w:rPr>
        <w:t>—</w:t>
      </w:r>
      <w:r w:rsidR="0043197C" w:rsidRPr="005A6C05">
        <w:rPr>
          <w:rFonts w:cs="Times New Roman"/>
          <w:sz w:val="24"/>
          <w:szCs w:val="24"/>
          <w:lang w:val="en-US"/>
        </w:rPr>
        <w:t xml:space="preserve">Saudi Arabia’s Defense Ministry announced </w:t>
      </w:r>
      <w:r w:rsidR="00F3006B" w:rsidRPr="005A6C05">
        <w:rPr>
          <w:rFonts w:cs="Times New Roman"/>
          <w:sz w:val="24"/>
          <w:szCs w:val="24"/>
          <w:lang w:val="en-US"/>
        </w:rPr>
        <w:t xml:space="preserve">that </w:t>
      </w:r>
      <w:r w:rsidR="0043197C" w:rsidRPr="005A6C05">
        <w:rPr>
          <w:rFonts w:cs="Times New Roman"/>
          <w:sz w:val="24"/>
          <w:szCs w:val="24"/>
          <w:lang w:val="en-US"/>
        </w:rPr>
        <w:t xml:space="preserve">the Kingdom is to provide training and air support for the new commandos of the Yemeni army which have been deployed to recapture the city of </w:t>
      </w:r>
      <w:proofErr w:type="spellStart"/>
      <w:r w:rsidR="0043197C" w:rsidRPr="005A6C05">
        <w:rPr>
          <w:rFonts w:cs="Times New Roman"/>
          <w:sz w:val="24"/>
          <w:szCs w:val="24"/>
          <w:lang w:val="en-US"/>
        </w:rPr>
        <w:t>Taiz</w:t>
      </w:r>
      <w:proofErr w:type="spellEnd"/>
      <w:r w:rsidR="0043197C" w:rsidRPr="005A6C05">
        <w:rPr>
          <w:rFonts w:cs="Times New Roman"/>
          <w:sz w:val="24"/>
          <w:szCs w:val="24"/>
          <w:lang w:val="en-US"/>
        </w:rPr>
        <w:t xml:space="preserve"> from Iran-backed Houthi militias. </w:t>
      </w:r>
    </w:p>
    <w:p w:rsidR="00B42C60" w:rsidRPr="005A6C05" w:rsidRDefault="00282980" w:rsidP="00662799">
      <w:pPr>
        <w:spacing w:line="360" w:lineRule="auto"/>
        <w:rPr>
          <w:rFonts w:cs="Times New Roman"/>
          <w:sz w:val="24"/>
          <w:szCs w:val="24"/>
          <w:shd w:val="clear" w:color="auto" w:fill="FFFFFF"/>
          <w:lang w:val="en-US"/>
        </w:rPr>
      </w:pPr>
      <w:r w:rsidRPr="005A6C05">
        <w:rPr>
          <w:rFonts w:cs="Times New Roman"/>
          <w:sz w:val="24"/>
          <w:szCs w:val="24"/>
          <w:shd w:val="clear" w:color="auto" w:fill="FFFFFF"/>
          <w:lang w:val="en-US"/>
        </w:rPr>
        <w:t>Wednesday</w:t>
      </w:r>
      <w:r w:rsidRPr="005A6C05">
        <w:rPr>
          <w:rFonts w:cs="Times New Roman"/>
          <w:sz w:val="24"/>
          <w:szCs w:val="24"/>
          <w:lang w:val="en-US"/>
        </w:rPr>
        <w:t>, 5 July</w:t>
      </w:r>
      <w:r w:rsidR="00C22E51" w:rsidRPr="005A6C05">
        <w:rPr>
          <w:rFonts w:cs="Times New Roman"/>
          <w:sz w:val="24"/>
          <w:szCs w:val="24"/>
          <w:lang w:val="en-US"/>
        </w:rPr>
        <w:t>—</w:t>
      </w:r>
      <w:r w:rsidR="00B42C60" w:rsidRPr="005A6C05">
        <w:rPr>
          <w:rFonts w:cs="Times New Roman"/>
          <w:sz w:val="24"/>
          <w:szCs w:val="24"/>
          <w:lang w:val="en-US"/>
        </w:rPr>
        <w:t xml:space="preserve">King Salman bin </w:t>
      </w:r>
      <w:proofErr w:type="spellStart"/>
      <w:r w:rsidR="00B42C60" w:rsidRPr="005A6C05">
        <w:rPr>
          <w:rFonts w:cs="Times New Roman"/>
          <w:sz w:val="24"/>
          <w:szCs w:val="24"/>
          <w:lang w:val="en-US"/>
        </w:rPr>
        <w:t>Abdulaziz</w:t>
      </w:r>
      <w:proofErr w:type="spellEnd"/>
      <w:r w:rsidR="00B42C60" w:rsidRPr="005A6C05">
        <w:rPr>
          <w:rFonts w:cs="Times New Roman"/>
          <w:sz w:val="24"/>
          <w:szCs w:val="24"/>
          <w:shd w:val="clear" w:color="auto" w:fill="FFFFFF"/>
          <w:lang w:val="en-US"/>
        </w:rPr>
        <w:t xml:space="preserve"> of Saudi Arabia</w:t>
      </w:r>
      <w:r w:rsidR="00B42C60" w:rsidRPr="005A6C05">
        <w:rPr>
          <w:sz w:val="24"/>
          <w:szCs w:val="24"/>
          <w:lang w:val="en-US"/>
        </w:rPr>
        <w:t xml:space="preserve"> </w:t>
      </w:r>
      <w:r w:rsidR="00B42C60" w:rsidRPr="005A6C05">
        <w:rPr>
          <w:rFonts w:cs="Times New Roman"/>
          <w:sz w:val="24"/>
          <w:szCs w:val="24"/>
          <w:shd w:val="clear" w:color="auto" w:fill="FFFFFF"/>
          <w:lang w:val="en-US"/>
        </w:rPr>
        <w:t>called for holding a Saudi-African Summit by the end of this year or early 2018. This move is part of the project of the Saudi leader</w:t>
      </w:r>
      <w:r w:rsidR="00F3006B" w:rsidRPr="005A6C05">
        <w:rPr>
          <w:rFonts w:cs="Times New Roman"/>
          <w:sz w:val="24"/>
          <w:szCs w:val="24"/>
          <w:shd w:val="clear" w:color="auto" w:fill="FFFFFF"/>
          <w:lang w:val="en-US"/>
        </w:rPr>
        <w:t>ship</w:t>
      </w:r>
      <w:r w:rsidR="00B42C60" w:rsidRPr="005A6C05">
        <w:rPr>
          <w:rFonts w:cs="Times New Roman"/>
          <w:sz w:val="24"/>
          <w:szCs w:val="24"/>
          <w:shd w:val="clear" w:color="auto" w:fill="FFFFFF"/>
          <w:lang w:val="en-US"/>
        </w:rPr>
        <w:t xml:space="preserve">, of taking a leading role in promoting anti-terrorism </w:t>
      </w:r>
      <w:r w:rsidR="00F3006B" w:rsidRPr="005A6C05">
        <w:rPr>
          <w:rFonts w:cs="Times New Roman"/>
          <w:sz w:val="24"/>
          <w:szCs w:val="24"/>
          <w:shd w:val="clear" w:color="auto" w:fill="FFFFFF"/>
          <w:lang w:val="en-US"/>
        </w:rPr>
        <w:t xml:space="preserve">and </w:t>
      </w:r>
      <w:r w:rsidR="00B42C60" w:rsidRPr="005A6C05">
        <w:rPr>
          <w:rFonts w:cs="Times New Roman"/>
          <w:sz w:val="24"/>
          <w:szCs w:val="24"/>
          <w:shd w:val="clear" w:color="auto" w:fill="FFFFFF"/>
          <w:lang w:val="en-US"/>
        </w:rPr>
        <w:t>prevention in countries across the Muslim world.</w:t>
      </w:r>
    </w:p>
    <w:p w:rsidR="00B040D3" w:rsidRPr="005A6C05" w:rsidRDefault="003624CA" w:rsidP="00662799">
      <w:pPr>
        <w:spacing w:line="360" w:lineRule="auto"/>
        <w:rPr>
          <w:rFonts w:cs="Times New Roman"/>
          <w:sz w:val="24"/>
          <w:szCs w:val="24"/>
          <w:shd w:val="clear" w:color="auto" w:fill="FFFFFF"/>
          <w:lang w:val="en-US"/>
        </w:rPr>
      </w:pPr>
      <w:r w:rsidRPr="005A6C05">
        <w:rPr>
          <w:rFonts w:cs="Times New Roman"/>
          <w:sz w:val="24"/>
          <w:szCs w:val="24"/>
          <w:shd w:val="clear" w:color="auto" w:fill="FFFFFF"/>
          <w:lang w:val="en-US"/>
        </w:rPr>
        <w:lastRenderedPageBreak/>
        <w:t>Thursday, 6</w:t>
      </w:r>
      <w:r w:rsidR="00B21D90" w:rsidRPr="005A6C05">
        <w:rPr>
          <w:rFonts w:cs="Times New Roman"/>
          <w:sz w:val="24"/>
          <w:szCs w:val="24"/>
          <w:shd w:val="clear" w:color="auto" w:fill="FFFFFF"/>
          <w:lang w:val="en-US"/>
        </w:rPr>
        <w:t xml:space="preserve"> </w:t>
      </w:r>
      <w:r w:rsidRPr="005A6C05">
        <w:rPr>
          <w:rFonts w:cs="Times New Roman"/>
          <w:sz w:val="24"/>
          <w:szCs w:val="24"/>
          <w:shd w:val="clear" w:color="auto" w:fill="FFFFFF"/>
          <w:lang w:val="en-US"/>
        </w:rPr>
        <w:t>July</w:t>
      </w:r>
      <w:r w:rsidRPr="005A6C05">
        <w:rPr>
          <w:rFonts w:cs="Times New Roman"/>
          <w:sz w:val="24"/>
          <w:szCs w:val="24"/>
          <w:lang w:val="en-US"/>
        </w:rPr>
        <w:t>—Saudi Foreign Minister Adel al-</w:t>
      </w:r>
      <w:proofErr w:type="spellStart"/>
      <w:r w:rsidRPr="005A6C05">
        <w:rPr>
          <w:rFonts w:cs="Times New Roman"/>
          <w:sz w:val="24"/>
          <w:szCs w:val="24"/>
          <w:lang w:val="en-US"/>
        </w:rPr>
        <w:t>Jubeir</w:t>
      </w:r>
      <w:proofErr w:type="spellEnd"/>
      <w:r w:rsidRPr="005A6C05">
        <w:rPr>
          <w:rFonts w:cs="Times New Roman"/>
          <w:sz w:val="24"/>
          <w:szCs w:val="24"/>
          <w:lang w:val="en-US"/>
        </w:rPr>
        <w:t xml:space="preserve"> declared that the boycott of Qatar will remain in place after the </w:t>
      </w:r>
      <w:r w:rsidR="009A5746" w:rsidRPr="005A6C05">
        <w:rPr>
          <w:rFonts w:cs="Times New Roman"/>
          <w:sz w:val="24"/>
          <w:szCs w:val="24"/>
          <w:lang w:val="en-US"/>
        </w:rPr>
        <w:t xml:space="preserve">latter </w:t>
      </w:r>
      <w:r w:rsidRPr="005A6C05">
        <w:rPr>
          <w:rFonts w:cs="Times New Roman"/>
          <w:sz w:val="24"/>
          <w:szCs w:val="24"/>
          <w:lang w:val="en-US"/>
        </w:rPr>
        <w:t>rejected conditions to end a diplomatic crisis.</w:t>
      </w:r>
      <w:r w:rsidR="00464521" w:rsidRPr="005A6C05">
        <w:rPr>
          <w:rFonts w:cs="Times New Roman"/>
          <w:sz w:val="24"/>
          <w:szCs w:val="24"/>
          <w:shd w:val="clear" w:color="auto" w:fill="FFFFFF"/>
          <w:lang w:val="en-US"/>
        </w:rPr>
        <w:t xml:space="preserve"> </w:t>
      </w:r>
      <w:r w:rsidR="0054356D" w:rsidRPr="005A6C05">
        <w:rPr>
          <w:rFonts w:cs="Times New Roman"/>
          <w:sz w:val="24"/>
          <w:szCs w:val="24"/>
          <w:shd w:val="clear" w:color="auto" w:fill="FFFFFF"/>
          <w:lang w:val="en-US"/>
        </w:rPr>
        <w:t>The minister stressed that the measures taken against Qatar are necessary as Saudi Arabia strongly opp</w:t>
      </w:r>
      <w:r w:rsidR="00D11859" w:rsidRPr="005A6C05">
        <w:rPr>
          <w:rFonts w:cs="Times New Roman"/>
          <w:sz w:val="24"/>
          <w:szCs w:val="24"/>
          <w:shd w:val="clear" w:color="auto" w:fill="FFFFFF"/>
          <w:lang w:val="en-US"/>
        </w:rPr>
        <w:t xml:space="preserve">oses Qatar’s regional </w:t>
      </w:r>
      <w:proofErr w:type="spellStart"/>
      <w:r w:rsidR="00D11859" w:rsidRPr="005A6C05">
        <w:rPr>
          <w:rFonts w:cs="Times New Roman"/>
          <w:sz w:val="24"/>
          <w:szCs w:val="24"/>
          <w:shd w:val="clear" w:color="auto" w:fill="FFFFFF"/>
          <w:lang w:val="en-US"/>
        </w:rPr>
        <w:t>destabilis</w:t>
      </w:r>
      <w:r w:rsidR="0054356D" w:rsidRPr="005A6C05">
        <w:rPr>
          <w:rFonts w:cs="Times New Roman"/>
          <w:sz w:val="24"/>
          <w:szCs w:val="24"/>
          <w:shd w:val="clear" w:color="auto" w:fill="FFFFFF"/>
          <w:lang w:val="en-US"/>
        </w:rPr>
        <w:t>ing</w:t>
      </w:r>
      <w:proofErr w:type="spellEnd"/>
      <w:r w:rsidR="0054356D" w:rsidRPr="005A6C05">
        <w:rPr>
          <w:rFonts w:cs="Times New Roman"/>
          <w:sz w:val="24"/>
          <w:szCs w:val="24"/>
          <w:shd w:val="clear" w:color="auto" w:fill="FFFFFF"/>
          <w:lang w:val="en-US"/>
        </w:rPr>
        <w:t xml:space="preserve"> efforts and its close ties with Iran.</w:t>
      </w:r>
    </w:p>
    <w:p w:rsidR="00662799" w:rsidRDefault="00662799" w:rsidP="004F5A07">
      <w:pPr>
        <w:rPr>
          <w:rFonts w:cs="Times New Roman"/>
          <w:b/>
          <w:sz w:val="28"/>
          <w:szCs w:val="28"/>
          <w:lang w:val="en-GB"/>
        </w:rPr>
      </w:pPr>
    </w:p>
    <w:p w:rsidR="00662799" w:rsidRDefault="00662799" w:rsidP="004F5A07">
      <w:pPr>
        <w:rPr>
          <w:rFonts w:cs="Times New Roman"/>
          <w:b/>
          <w:sz w:val="28"/>
          <w:szCs w:val="28"/>
          <w:lang w:val="en-GB"/>
        </w:rPr>
      </w:pPr>
    </w:p>
    <w:p w:rsidR="00662799" w:rsidRDefault="00662799" w:rsidP="004F5A07">
      <w:pPr>
        <w:rPr>
          <w:rFonts w:cs="Times New Roman"/>
          <w:b/>
          <w:sz w:val="28"/>
          <w:szCs w:val="28"/>
          <w:lang w:val="en-GB"/>
        </w:rPr>
      </w:pPr>
    </w:p>
    <w:p w:rsidR="004F5A07" w:rsidRPr="005A6C05" w:rsidRDefault="00EA4A40" w:rsidP="004F5A07">
      <w:pPr>
        <w:rPr>
          <w:rFonts w:cs="Arial"/>
          <w:color w:val="333333"/>
          <w:sz w:val="28"/>
          <w:szCs w:val="28"/>
          <w:shd w:val="clear" w:color="auto" w:fill="FFFFFF"/>
          <w:lang w:val="en-US"/>
        </w:rPr>
      </w:pPr>
      <w:r w:rsidRPr="005A6C05">
        <w:rPr>
          <w:rFonts w:cs="Times New Roman"/>
          <w:b/>
          <w:sz w:val="28"/>
          <w:szCs w:val="28"/>
          <w:lang w:val="en-GB"/>
        </w:rPr>
        <w:t>State of Kuwait</w:t>
      </w:r>
    </w:p>
    <w:p w:rsidR="00AA4B3F" w:rsidRPr="005A6C05" w:rsidRDefault="009D3D33" w:rsidP="00662799">
      <w:pPr>
        <w:spacing w:line="360" w:lineRule="auto"/>
        <w:rPr>
          <w:rFonts w:cs="Times New Roman"/>
          <w:sz w:val="24"/>
          <w:szCs w:val="24"/>
          <w:lang w:val="en-GB"/>
        </w:rPr>
      </w:pPr>
      <w:r w:rsidRPr="005A6C05">
        <w:rPr>
          <w:rFonts w:cs="Times New Roman"/>
          <w:sz w:val="24"/>
          <w:szCs w:val="24"/>
          <w:lang w:val="en-US"/>
        </w:rPr>
        <w:t>Mon</w:t>
      </w:r>
      <w:r w:rsidRPr="005A6C05">
        <w:rPr>
          <w:rFonts w:cs="Times New Roman"/>
          <w:sz w:val="24"/>
          <w:szCs w:val="24"/>
          <w:lang w:val="en-GB"/>
        </w:rPr>
        <w:t>day, 3</w:t>
      </w:r>
      <w:r w:rsidR="00C62E1F" w:rsidRPr="005A6C05">
        <w:rPr>
          <w:rFonts w:cs="Times New Roman"/>
          <w:sz w:val="24"/>
          <w:szCs w:val="24"/>
          <w:lang w:val="en-GB"/>
        </w:rPr>
        <w:t xml:space="preserve"> </w:t>
      </w:r>
      <w:r w:rsidRPr="005A6C05">
        <w:rPr>
          <w:rFonts w:cs="Times New Roman"/>
          <w:sz w:val="24"/>
          <w:szCs w:val="24"/>
          <w:lang w:val="en-GB"/>
        </w:rPr>
        <w:t>July</w:t>
      </w:r>
      <w:r w:rsidR="001B56D9" w:rsidRPr="005A6C05">
        <w:rPr>
          <w:rFonts w:cs="Times New Roman"/>
          <w:sz w:val="24"/>
          <w:szCs w:val="24"/>
          <w:lang w:val="en-US"/>
        </w:rPr>
        <w:t>—</w:t>
      </w:r>
      <w:r w:rsidR="00876CEC" w:rsidRPr="005A6C05">
        <w:rPr>
          <w:rFonts w:cs="Times New Roman"/>
          <w:sz w:val="24"/>
          <w:szCs w:val="24"/>
          <w:lang w:val="en-GB"/>
        </w:rPr>
        <w:t xml:space="preserve">Sheikh Sabah al-Ahmad al-Sabah, </w:t>
      </w:r>
      <w:r w:rsidR="00760B0E" w:rsidRPr="005A6C05">
        <w:rPr>
          <w:rFonts w:cs="Times New Roman"/>
          <w:sz w:val="24"/>
          <w:szCs w:val="24"/>
          <w:lang w:val="en-GB"/>
        </w:rPr>
        <w:t>Emir</w:t>
      </w:r>
      <w:r w:rsidR="00876CEC" w:rsidRPr="005A6C05">
        <w:rPr>
          <w:rFonts w:cs="Times New Roman"/>
          <w:sz w:val="24"/>
          <w:szCs w:val="24"/>
          <w:lang w:val="en-GB"/>
        </w:rPr>
        <w:t xml:space="preserve"> of </w:t>
      </w:r>
      <w:proofErr w:type="gramStart"/>
      <w:r w:rsidR="00C62E1F" w:rsidRPr="005A6C05">
        <w:rPr>
          <w:rFonts w:cs="Times New Roman"/>
          <w:sz w:val="24"/>
          <w:szCs w:val="24"/>
          <w:lang w:val="en-GB"/>
        </w:rPr>
        <w:t>Kuwait</w:t>
      </w:r>
      <w:r w:rsidRPr="005A6C05">
        <w:rPr>
          <w:sz w:val="24"/>
          <w:szCs w:val="24"/>
          <w:lang w:val="en-US"/>
        </w:rPr>
        <w:t xml:space="preserve"> </w:t>
      </w:r>
      <w:r w:rsidRPr="005A6C05">
        <w:rPr>
          <w:rFonts w:cs="Times New Roman"/>
          <w:sz w:val="24"/>
          <w:szCs w:val="24"/>
          <w:lang w:val="en-GB"/>
        </w:rPr>
        <w:t xml:space="preserve"> received</w:t>
      </w:r>
      <w:proofErr w:type="gramEnd"/>
      <w:r w:rsidRPr="005A6C05">
        <w:rPr>
          <w:rFonts w:cs="Times New Roman"/>
          <w:sz w:val="24"/>
          <w:szCs w:val="24"/>
          <w:lang w:val="en-GB"/>
        </w:rPr>
        <w:t xml:space="preserve"> at his official residence, </w:t>
      </w:r>
      <w:r w:rsidR="00DD2793" w:rsidRPr="005A6C05">
        <w:rPr>
          <w:rFonts w:cs="Times New Roman"/>
          <w:sz w:val="24"/>
          <w:szCs w:val="24"/>
          <w:lang w:val="en-GB"/>
        </w:rPr>
        <w:t xml:space="preserve">the </w:t>
      </w:r>
      <w:r w:rsidRPr="005A6C05">
        <w:rPr>
          <w:rFonts w:cs="Times New Roman"/>
          <w:sz w:val="24"/>
          <w:szCs w:val="24"/>
          <w:lang w:val="en-GB"/>
        </w:rPr>
        <w:t>Bayan Palace, Qatar's Foreign Minister Shaikh Mohammad bin Abdulrahman Al-</w:t>
      </w:r>
      <w:proofErr w:type="spellStart"/>
      <w:r w:rsidRPr="005A6C05">
        <w:rPr>
          <w:rFonts w:cs="Times New Roman"/>
          <w:sz w:val="24"/>
          <w:szCs w:val="24"/>
          <w:lang w:val="en-GB"/>
        </w:rPr>
        <w:t>Thani</w:t>
      </w:r>
      <w:proofErr w:type="spellEnd"/>
      <w:r w:rsidRPr="005A6C05">
        <w:rPr>
          <w:rFonts w:cs="Times New Roman"/>
          <w:sz w:val="24"/>
          <w:szCs w:val="24"/>
          <w:lang w:val="en-GB"/>
        </w:rPr>
        <w:t xml:space="preserve">. The message, handed over by Qatar's Foreign Minister, includes Qatar's negative response to a list of demands from Saudi Arabia, the UAE, Bahrain and Egypt, </w:t>
      </w:r>
      <w:r w:rsidR="00EE1FDD" w:rsidRPr="005A6C05">
        <w:rPr>
          <w:rFonts w:cs="Times New Roman"/>
          <w:sz w:val="24"/>
          <w:szCs w:val="24"/>
          <w:lang w:val="en-GB"/>
        </w:rPr>
        <w:t>sent</w:t>
      </w:r>
      <w:r w:rsidRPr="005A6C05">
        <w:rPr>
          <w:rFonts w:cs="Times New Roman"/>
          <w:sz w:val="24"/>
          <w:szCs w:val="24"/>
          <w:lang w:val="en-GB"/>
        </w:rPr>
        <w:t xml:space="preserve"> to Doha </w:t>
      </w:r>
      <w:r w:rsidR="00EE1FDD" w:rsidRPr="005A6C05">
        <w:rPr>
          <w:rFonts w:cs="Times New Roman"/>
          <w:sz w:val="24"/>
          <w:szCs w:val="24"/>
          <w:lang w:val="en-GB"/>
        </w:rPr>
        <w:t>via</w:t>
      </w:r>
      <w:r w:rsidRPr="005A6C05">
        <w:rPr>
          <w:rFonts w:cs="Times New Roman"/>
          <w:sz w:val="24"/>
          <w:szCs w:val="24"/>
          <w:lang w:val="en-GB"/>
        </w:rPr>
        <w:t xml:space="preserve"> Kuwait late last month. </w:t>
      </w:r>
    </w:p>
    <w:p w:rsidR="00B21D90" w:rsidRDefault="00B21D90" w:rsidP="00662799">
      <w:pPr>
        <w:pStyle w:val="NormalWeb"/>
        <w:spacing w:before="0" w:beforeAutospacing="0" w:after="178" w:afterAutospacing="0" w:line="360" w:lineRule="auto"/>
        <w:rPr>
          <w:rFonts w:asciiTheme="minorHAnsi" w:hAnsiTheme="minorHAnsi"/>
          <w:shd w:val="clear" w:color="auto" w:fill="FFFFFF"/>
          <w:lang w:val="en-US"/>
        </w:rPr>
      </w:pPr>
      <w:r w:rsidRPr="005A6C05">
        <w:rPr>
          <w:rFonts w:asciiTheme="minorHAnsi" w:hAnsiTheme="minorHAnsi"/>
          <w:lang w:val="en-GB"/>
        </w:rPr>
        <w:t>Thursday, 6 July</w:t>
      </w:r>
      <w:r w:rsidRPr="005A6C05">
        <w:rPr>
          <w:rFonts w:asciiTheme="minorHAnsi" w:hAnsiTheme="minorHAnsi"/>
          <w:lang w:val="en-US"/>
        </w:rPr>
        <w:t>— Kuwait and the United Kingdom have decided to activate all bilateral agreements, including a memorandum of understanding in electronic security cooperation. The deal, signed in London by Kuwait's Deputy Foreign Minister</w:t>
      </w:r>
      <w:r w:rsidR="0048631D" w:rsidRPr="005A6C05">
        <w:rPr>
          <w:rFonts w:asciiTheme="minorHAnsi" w:hAnsiTheme="minorHAnsi"/>
          <w:lang w:val="en-US"/>
        </w:rPr>
        <w:t>,</w:t>
      </w:r>
      <w:r w:rsidRPr="005A6C05">
        <w:rPr>
          <w:rFonts w:asciiTheme="minorHAnsi" w:hAnsiTheme="minorHAnsi"/>
          <w:lang w:val="en-US"/>
        </w:rPr>
        <w:t xml:space="preserve"> Khaled Al-</w:t>
      </w:r>
      <w:proofErr w:type="spellStart"/>
      <w:r w:rsidRPr="005A6C05">
        <w:rPr>
          <w:rFonts w:asciiTheme="minorHAnsi" w:hAnsiTheme="minorHAnsi"/>
          <w:lang w:val="en-US"/>
        </w:rPr>
        <w:t>Jarallah</w:t>
      </w:r>
      <w:proofErr w:type="spellEnd"/>
      <w:r w:rsidR="0048631D" w:rsidRPr="005A6C05">
        <w:rPr>
          <w:rFonts w:asciiTheme="minorHAnsi" w:hAnsiTheme="minorHAnsi"/>
          <w:lang w:val="en-US"/>
        </w:rPr>
        <w:t>,</w:t>
      </w:r>
      <w:r w:rsidRPr="005A6C05">
        <w:rPr>
          <w:rFonts w:asciiTheme="minorHAnsi" w:hAnsiTheme="minorHAnsi"/>
          <w:lang w:val="en-US"/>
        </w:rPr>
        <w:t xml:space="preserve"> and British Minister of State for the Middle East and North Africa</w:t>
      </w:r>
      <w:r w:rsidR="0048631D" w:rsidRPr="005A6C05">
        <w:rPr>
          <w:rFonts w:asciiTheme="minorHAnsi" w:hAnsiTheme="minorHAnsi"/>
          <w:lang w:val="en-US"/>
        </w:rPr>
        <w:t>,</w:t>
      </w:r>
      <w:r w:rsidRPr="005A6C05">
        <w:rPr>
          <w:rFonts w:asciiTheme="minorHAnsi" w:hAnsiTheme="minorHAnsi"/>
          <w:lang w:val="en-US"/>
        </w:rPr>
        <w:t xml:space="preserve"> Alistair Burt, included the increase in </w:t>
      </w:r>
      <w:r w:rsidRPr="005A6C05">
        <w:rPr>
          <w:rFonts w:asciiTheme="minorHAnsi" w:hAnsiTheme="minorHAnsi"/>
          <w:shd w:val="clear" w:color="auto" w:fill="FFFFFF"/>
          <w:lang w:val="en-US"/>
        </w:rPr>
        <w:t>the volume of trade exchanges between the two countries.</w:t>
      </w:r>
    </w:p>
    <w:p w:rsidR="00662799" w:rsidRPr="005A6C05" w:rsidRDefault="00662799" w:rsidP="00662799">
      <w:pPr>
        <w:pStyle w:val="NormalWeb"/>
        <w:spacing w:before="0" w:beforeAutospacing="0" w:after="178" w:afterAutospacing="0" w:line="360" w:lineRule="auto"/>
        <w:rPr>
          <w:rFonts w:asciiTheme="minorHAnsi" w:hAnsiTheme="minorHAnsi"/>
          <w:shd w:val="clear" w:color="auto" w:fill="FFFFFF"/>
          <w:lang w:val="en-US"/>
        </w:rPr>
      </w:pPr>
    </w:p>
    <w:p w:rsidR="00074281" w:rsidRPr="005A6C05" w:rsidRDefault="00EA4A40" w:rsidP="00EA4A40">
      <w:pPr>
        <w:rPr>
          <w:rFonts w:cs="Times New Roman"/>
          <w:sz w:val="28"/>
          <w:szCs w:val="28"/>
          <w:lang w:val="en-GB"/>
        </w:rPr>
      </w:pPr>
      <w:r w:rsidRPr="005A6C05">
        <w:rPr>
          <w:rFonts w:cs="Times New Roman"/>
          <w:b/>
          <w:sz w:val="28"/>
          <w:szCs w:val="28"/>
          <w:lang w:val="en-GB"/>
        </w:rPr>
        <w:t>State of Qatar</w:t>
      </w:r>
      <w:r w:rsidRPr="005A6C05">
        <w:rPr>
          <w:rFonts w:cs="Times New Roman"/>
          <w:sz w:val="28"/>
          <w:szCs w:val="28"/>
          <w:lang w:val="en-GB"/>
        </w:rPr>
        <w:t xml:space="preserve"> </w:t>
      </w:r>
    </w:p>
    <w:p w:rsidR="00490C86" w:rsidRPr="00662799" w:rsidRDefault="004E2A5E" w:rsidP="00662799">
      <w:pPr>
        <w:spacing w:line="360" w:lineRule="auto"/>
        <w:rPr>
          <w:rFonts w:cs="Times New Roman"/>
          <w:sz w:val="24"/>
          <w:szCs w:val="24"/>
          <w:shd w:val="clear" w:color="auto" w:fill="FFFFFF"/>
          <w:lang w:val="en-US"/>
        </w:rPr>
      </w:pPr>
      <w:r w:rsidRPr="00662799">
        <w:rPr>
          <w:rFonts w:cs="Times New Roman"/>
          <w:sz w:val="24"/>
          <w:szCs w:val="24"/>
          <w:shd w:val="clear" w:color="auto" w:fill="FFFFFF"/>
          <w:lang w:val="en-US"/>
        </w:rPr>
        <w:t>Wednesday</w:t>
      </w:r>
      <w:r w:rsidRPr="00662799">
        <w:rPr>
          <w:rFonts w:cs="Times New Roman"/>
          <w:sz w:val="24"/>
          <w:szCs w:val="24"/>
          <w:lang w:val="en-US"/>
        </w:rPr>
        <w:t>, 5 July—</w:t>
      </w:r>
      <w:r w:rsidRPr="00662799">
        <w:rPr>
          <w:sz w:val="24"/>
          <w:szCs w:val="24"/>
          <w:lang w:val="en-US"/>
        </w:rPr>
        <w:t xml:space="preserve"> </w:t>
      </w:r>
      <w:r w:rsidR="00455FBE" w:rsidRPr="00662799">
        <w:rPr>
          <w:rFonts w:cs="Times New Roman"/>
          <w:sz w:val="24"/>
          <w:szCs w:val="24"/>
          <w:shd w:val="clear" w:color="auto" w:fill="FFFFFF"/>
          <w:lang w:val="en-US"/>
        </w:rPr>
        <w:t>Qatar’s Foreign Minister,</w:t>
      </w:r>
      <w:r w:rsidR="00455FBE" w:rsidRPr="00662799">
        <w:rPr>
          <w:sz w:val="24"/>
          <w:szCs w:val="24"/>
          <w:lang w:val="en-US"/>
        </w:rPr>
        <w:t xml:space="preserve"> </w:t>
      </w:r>
      <w:r w:rsidR="00455FBE" w:rsidRPr="00662799">
        <w:rPr>
          <w:rFonts w:cs="Times New Roman"/>
          <w:sz w:val="24"/>
          <w:szCs w:val="24"/>
          <w:shd w:val="clear" w:color="auto" w:fill="FFFFFF"/>
          <w:lang w:val="en-US"/>
        </w:rPr>
        <w:t xml:space="preserve">Mohammed bin Abdulrahman bin </w:t>
      </w:r>
      <w:proofErr w:type="spellStart"/>
      <w:r w:rsidR="00455FBE" w:rsidRPr="00662799">
        <w:rPr>
          <w:rFonts w:cs="Times New Roman"/>
          <w:sz w:val="24"/>
          <w:szCs w:val="24"/>
          <w:shd w:val="clear" w:color="auto" w:fill="FFFFFF"/>
          <w:lang w:val="en-US"/>
        </w:rPr>
        <w:t>Jassim</w:t>
      </w:r>
      <w:proofErr w:type="spellEnd"/>
      <w:r w:rsidR="00455FBE" w:rsidRPr="00662799">
        <w:rPr>
          <w:rFonts w:cs="Times New Roman"/>
          <w:sz w:val="24"/>
          <w:szCs w:val="24"/>
          <w:shd w:val="clear" w:color="auto" w:fill="FFFFFF"/>
          <w:lang w:val="en-US"/>
        </w:rPr>
        <w:t xml:space="preserve"> Al </w:t>
      </w:r>
      <w:proofErr w:type="spellStart"/>
      <w:r w:rsidR="00455FBE" w:rsidRPr="00662799">
        <w:rPr>
          <w:rFonts w:cs="Times New Roman"/>
          <w:sz w:val="24"/>
          <w:szCs w:val="24"/>
          <w:shd w:val="clear" w:color="auto" w:fill="FFFFFF"/>
          <w:lang w:val="en-US"/>
        </w:rPr>
        <w:t>Thani</w:t>
      </w:r>
      <w:proofErr w:type="spellEnd"/>
      <w:r w:rsidR="00455FBE" w:rsidRPr="00662799">
        <w:rPr>
          <w:rFonts w:cs="Times New Roman"/>
          <w:sz w:val="24"/>
          <w:szCs w:val="24"/>
          <w:shd w:val="clear" w:color="auto" w:fill="FFFFFF"/>
          <w:lang w:val="en-US"/>
        </w:rPr>
        <w:t xml:space="preserve">, </w:t>
      </w:r>
      <w:r w:rsidRPr="00662799">
        <w:rPr>
          <w:rFonts w:cs="Times New Roman"/>
          <w:sz w:val="24"/>
          <w:szCs w:val="24"/>
          <w:shd w:val="clear" w:color="auto" w:fill="FFFFFF"/>
          <w:lang w:val="en-US"/>
        </w:rPr>
        <w:t xml:space="preserve">accused </w:t>
      </w:r>
      <w:r w:rsidR="00CD43E3" w:rsidRPr="00662799">
        <w:rPr>
          <w:rFonts w:cs="Times New Roman"/>
          <w:sz w:val="24"/>
          <w:szCs w:val="24"/>
          <w:shd w:val="clear" w:color="auto" w:fill="FFFFFF"/>
          <w:lang w:val="en-US"/>
        </w:rPr>
        <w:t xml:space="preserve">the </w:t>
      </w:r>
      <w:r w:rsidRPr="00662799">
        <w:rPr>
          <w:rFonts w:cs="Times New Roman"/>
          <w:sz w:val="24"/>
          <w:szCs w:val="24"/>
          <w:shd w:val="clear" w:color="auto" w:fill="FFFFFF"/>
          <w:lang w:val="en-US"/>
        </w:rPr>
        <w:t xml:space="preserve">Gulf </w:t>
      </w:r>
      <w:proofErr w:type="gramStart"/>
      <w:r w:rsidRPr="00662799">
        <w:rPr>
          <w:rFonts w:cs="Times New Roman"/>
          <w:sz w:val="24"/>
          <w:szCs w:val="24"/>
          <w:shd w:val="clear" w:color="auto" w:fill="FFFFFF"/>
          <w:lang w:val="en-US"/>
        </w:rPr>
        <w:t>states</w:t>
      </w:r>
      <w:proofErr w:type="gramEnd"/>
      <w:r w:rsidRPr="00662799">
        <w:rPr>
          <w:rFonts w:cs="Times New Roman"/>
          <w:sz w:val="24"/>
          <w:szCs w:val="24"/>
          <w:shd w:val="clear" w:color="auto" w:fill="FFFFFF"/>
          <w:lang w:val="en-US"/>
        </w:rPr>
        <w:t xml:space="preserve"> that have imposed a blockade on Doha of trying to undermine his nation's sovereignty</w:t>
      </w:r>
      <w:r w:rsidR="00455FBE" w:rsidRPr="00662799">
        <w:rPr>
          <w:rFonts w:cs="Times New Roman"/>
          <w:sz w:val="24"/>
          <w:szCs w:val="24"/>
          <w:shd w:val="clear" w:color="auto" w:fill="FFFFFF"/>
          <w:lang w:val="en-US"/>
        </w:rPr>
        <w:t>.</w:t>
      </w:r>
      <w:r w:rsidRPr="00662799">
        <w:rPr>
          <w:rFonts w:cs="Times New Roman"/>
          <w:sz w:val="24"/>
          <w:szCs w:val="24"/>
          <w:shd w:val="clear" w:color="auto" w:fill="FFFFFF"/>
          <w:lang w:val="en-US"/>
        </w:rPr>
        <w:t xml:space="preserve"> He added that the blockade will not be successful and that the current situation is increasing the patriotism and economic productivity of Qatari citizens. </w:t>
      </w:r>
    </w:p>
    <w:p w:rsidR="002F67F1" w:rsidRPr="00662799" w:rsidRDefault="004E2A5E" w:rsidP="00662799">
      <w:pPr>
        <w:pStyle w:val="NormalWeb"/>
        <w:shd w:val="clear" w:color="auto" w:fill="FFFFFF"/>
        <w:spacing w:before="0" w:beforeAutospacing="0" w:after="533" w:afterAutospacing="0" w:line="360" w:lineRule="auto"/>
        <w:rPr>
          <w:rFonts w:asciiTheme="minorHAnsi" w:hAnsiTheme="minorHAnsi"/>
          <w:lang w:val="en-US"/>
        </w:rPr>
      </w:pPr>
      <w:r w:rsidRPr="00662799">
        <w:rPr>
          <w:rFonts w:asciiTheme="minorHAnsi" w:hAnsiTheme="minorHAnsi"/>
          <w:lang w:val="en-GB"/>
        </w:rPr>
        <w:t>Thursday, 6 July</w:t>
      </w:r>
      <w:r w:rsidR="00490C86" w:rsidRPr="00662799">
        <w:rPr>
          <w:rFonts w:asciiTheme="minorHAnsi" w:hAnsiTheme="minorHAnsi"/>
          <w:shd w:val="clear" w:color="auto" w:fill="FFFFFF"/>
          <w:lang w:val="en-US"/>
        </w:rPr>
        <w:t>—</w:t>
      </w:r>
      <w:proofErr w:type="gramStart"/>
      <w:r w:rsidRPr="00662799">
        <w:rPr>
          <w:rFonts w:asciiTheme="minorHAnsi" w:hAnsiTheme="minorHAnsi"/>
          <w:lang w:val="en-US"/>
        </w:rPr>
        <w:t>The</w:t>
      </w:r>
      <w:proofErr w:type="gramEnd"/>
      <w:r w:rsidRPr="00662799">
        <w:rPr>
          <w:rFonts w:asciiTheme="minorHAnsi" w:hAnsiTheme="minorHAnsi"/>
          <w:lang w:val="en-US"/>
        </w:rPr>
        <w:t xml:space="preserve"> foreign ministers of Saudi Arabia, the UAE, Bahrain and Egypt yesterday expressed regret over Qatar’s negative response to the principles of the demands.</w:t>
      </w:r>
      <w:r w:rsidR="0051518B" w:rsidRPr="00662799">
        <w:rPr>
          <w:rFonts w:asciiTheme="minorHAnsi" w:hAnsiTheme="minorHAnsi"/>
          <w:lang w:val="en-US"/>
        </w:rPr>
        <w:t xml:space="preserve"> The ministers reunited in Cairo stated that the blockade will continue.</w:t>
      </w:r>
      <w:r w:rsidRPr="00662799">
        <w:rPr>
          <w:rFonts w:asciiTheme="minorHAnsi" w:hAnsiTheme="minorHAnsi"/>
          <w:lang w:val="en-US"/>
        </w:rPr>
        <w:t xml:space="preserve"> According to the ministers </w:t>
      </w:r>
      <w:r w:rsidR="0051518B" w:rsidRPr="00662799">
        <w:rPr>
          <w:rFonts w:asciiTheme="minorHAnsi" w:hAnsiTheme="minorHAnsi"/>
          <w:lang w:val="en-US"/>
        </w:rPr>
        <w:t>Qatar’s defiance</w:t>
      </w:r>
      <w:r w:rsidRPr="00662799">
        <w:rPr>
          <w:rFonts w:asciiTheme="minorHAnsi" w:hAnsiTheme="minorHAnsi"/>
          <w:lang w:val="en-US"/>
        </w:rPr>
        <w:t xml:space="preserve"> reflects Doha’s incomprehension of the gravity of the situation.</w:t>
      </w:r>
      <w:r w:rsidR="00CB6C27" w:rsidRPr="00662799">
        <w:rPr>
          <w:rFonts w:asciiTheme="minorHAnsi" w:hAnsiTheme="minorHAnsi"/>
          <w:lang w:val="en-US"/>
        </w:rPr>
        <w:t xml:space="preserve"> The ministers added in a </w:t>
      </w:r>
      <w:r w:rsidR="00CB6C27" w:rsidRPr="00662799">
        <w:rPr>
          <w:rFonts w:asciiTheme="minorHAnsi" w:hAnsiTheme="minorHAnsi"/>
          <w:lang w:val="en-US"/>
        </w:rPr>
        <w:lastRenderedPageBreak/>
        <w:t xml:space="preserve">joint statement that Qatar must commit to fighting all forms of extremism and terrorism, and </w:t>
      </w:r>
      <w:r w:rsidR="00B50D88" w:rsidRPr="00662799">
        <w:rPr>
          <w:rFonts w:asciiTheme="minorHAnsi" w:hAnsiTheme="minorHAnsi"/>
          <w:lang w:val="en-US"/>
        </w:rPr>
        <w:t>cease</w:t>
      </w:r>
      <w:r w:rsidR="00CB6C27" w:rsidRPr="00662799">
        <w:rPr>
          <w:rFonts w:asciiTheme="minorHAnsi" w:hAnsiTheme="minorHAnsi"/>
          <w:lang w:val="en-US"/>
        </w:rPr>
        <w:t xml:space="preserve"> its discourse of hate and violence. Qatar is also required to abide by the 2014 Riyadh Summit Accord as well as by the Arab-Islamic-American Summit held in Riyadh</w:t>
      </w:r>
      <w:r w:rsidR="00B50D88" w:rsidRPr="00662799">
        <w:rPr>
          <w:rFonts w:asciiTheme="minorHAnsi" w:hAnsiTheme="minorHAnsi"/>
          <w:lang w:val="en-US"/>
        </w:rPr>
        <w:t xml:space="preserve"> in May that called for rooting-</w:t>
      </w:r>
      <w:r w:rsidR="00CB6C27" w:rsidRPr="00662799">
        <w:rPr>
          <w:rFonts w:asciiTheme="minorHAnsi" w:hAnsiTheme="minorHAnsi"/>
          <w:lang w:val="en-US"/>
        </w:rPr>
        <w:t>out terrorism and drying its sources of financing.</w:t>
      </w:r>
    </w:p>
    <w:p w:rsidR="00662799" w:rsidRPr="00662799" w:rsidRDefault="00662799" w:rsidP="00662799">
      <w:pPr>
        <w:pStyle w:val="NormalWeb"/>
        <w:shd w:val="clear" w:color="auto" w:fill="FFFFFF"/>
        <w:spacing w:before="0" w:beforeAutospacing="0" w:after="533" w:afterAutospacing="0" w:line="360" w:lineRule="auto"/>
        <w:rPr>
          <w:rFonts w:asciiTheme="minorHAnsi" w:hAnsiTheme="minorHAnsi"/>
          <w:lang w:val="en-US"/>
        </w:rPr>
      </w:pPr>
    </w:p>
    <w:p w:rsidR="00662799" w:rsidRPr="00662799" w:rsidRDefault="00662799" w:rsidP="00662799">
      <w:pPr>
        <w:pStyle w:val="NormalWeb"/>
        <w:shd w:val="clear" w:color="auto" w:fill="FFFFFF"/>
        <w:spacing w:before="0" w:beforeAutospacing="0" w:after="533" w:afterAutospacing="0" w:line="360" w:lineRule="auto"/>
        <w:rPr>
          <w:rFonts w:asciiTheme="minorHAnsi" w:hAnsiTheme="minorHAnsi"/>
          <w:lang w:val="en-US"/>
        </w:rPr>
      </w:pPr>
    </w:p>
    <w:p w:rsidR="00662799" w:rsidRDefault="00EA4A40" w:rsidP="00662799">
      <w:pPr>
        <w:pStyle w:val="NormalWeb"/>
        <w:shd w:val="clear" w:color="auto" w:fill="FFFFFF"/>
        <w:spacing w:before="0" w:beforeAutospacing="0" w:after="533" w:afterAutospacing="0" w:line="356" w:lineRule="atLeast"/>
        <w:rPr>
          <w:rFonts w:asciiTheme="minorHAnsi" w:hAnsiTheme="minorHAnsi"/>
          <w:b/>
          <w:sz w:val="28"/>
          <w:szCs w:val="28"/>
          <w:lang w:val="en-GB"/>
        </w:rPr>
      </w:pPr>
      <w:r w:rsidRPr="005A6C05">
        <w:rPr>
          <w:rFonts w:asciiTheme="minorHAnsi" w:hAnsiTheme="minorHAnsi"/>
          <w:b/>
          <w:sz w:val="28"/>
          <w:szCs w:val="28"/>
          <w:lang w:val="en-GB"/>
        </w:rPr>
        <w:t>Sultanate of Oman</w:t>
      </w:r>
    </w:p>
    <w:p w:rsidR="00D01929" w:rsidRPr="00662799" w:rsidRDefault="005E1857" w:rsidP="00662799">
      <w:pPr>
        <w:pStyle w:val="NormalWeb"/>
        <w:shd w:val="clear" w:color="auto" w:fill="FFFFFF"/>
        <w:spacing w:before="0" w:beforeAutospacing="0" w:after="533" w:afterAutospacing="0" w:line="360" w:lineRule="auto"/>
        <w:rPr>
          <w:rFonts w:asciiTheme="minorHAnsi" w:hAnsiTheme="minorHAnsi"/>
          <w:b/>
          <w:sz w:val="28"/>
          <w:szCs w:val="28"/>
          <w:lang w:val="en-GB"/>
        </w:rPr>
      </w:pPr>
      <w:r w:rsidRPr="00662799">
        <w:rPr>
          <w:rFonts w:asciiTheme="minorHAnsi" w:hAnsiTheme="minorHAnsi"/>
          <w:lang w:val="en-US"/>
        </w:rPr>
        <w:t xml:space="preserve">Thursday, </w:t>
      </w:r>
      <w:r w:rsidR="007124DA" w:rsidRPr="00662799">
        <w:rPr>
          <w:rFonts w:asciiTheme="minorHAnsi" w:hAnsiTheme="minorHAnsi"/>
          <w:lang w:val="en-US"/>
        </w:rPr>
        <w:t>6 July</w:t>
      </w:r>
      <w:r w:rsidR="001B56D9" w:rsidRPr="00662799">
        <w:rPr>
          <w:rFonts w:asciiTheme="minorHAnsi" w:hAnsiTheme="minorHAnsi"/>
          <w:lang w:val="en-US"/>
        </w:rPr>
        <w:t>—</w:t>
      </w:r>
      <w:r w:rsidR="007124DA" w:rsidRPr="00662799">
        <w:rPr>
          <w:rFonts w:asciiTheme="minorHAnsi" w:hAnsiTheme="minorHAnsi"/>
          <w:lang w:val="en-US"/>
        </w:rPr>
        <w:t xml:space="preserve">Omani authorities have decided to further expand the 6th edition of the Sultan </w:t>
      </w:r>
      <w:proofErr w:type="spellStart"/>
      <w:r w:rsidR="007124DA" w:rsidRPr="00662799">
        <w:rPr>
          <w:rFonts w:asciiTheme="minorHAnsi" w:hAnsiTheme="minorHAnsi"/>
          <w:lang w:val="en-US"/>
        </w:rPr>
        <w:t>Qaboos</w:t>
      </w:r>
      <w:proofErr w:type="spellEnd"/>
      <w:r w:rsidR="007124DA" w:rsidRPr="00662799">
        <w:rPr>
          <w:rFonts w:asciiTheme="minorHAnsi" w:hAnsiTheme="minorHAnsi"/>
          <w:lang w:val="en-US"/>
        </w:rPr>
        <w:t xml:space="preserve"> Award for Culture, Arts and Literature, inviting other Arab countries</w:t>
      </w:r>
      <w:r w:rsidR="00014E93" w:rsidRPr="00662799">
        <w:rPr>
          <w:rFonts w:asciiTheme="minorHAnsi" w:hAnsiTheme="minorHAnsi"/>
          <w:lang w:val="en-US"/>
        </w:rPr>
        <w:t xml:space="preserve"> to join and participate</w:t>
      </w:r>
      <w:r w:rsidR="007124DA" w:rsidRPr="00662799">
        <w:rPr>
          <w:rFonts w:asciiTheme="minorHAnsi" w:hAnsiTheme="minorHAnsi"/>
          <w:lang w:val="en-US"/>
        </w:rPr>
        <w:t>.</w:t>
      </w:r>
      <w:r w:rsidR="00600DF6" w:rsidRPr="00662799">
        <w:rPr>
          <w:rFonts w:asciiTheme="minorHAnsi" w:hAnsiTheme="minorHAnsi"/>
          <w:lang w:val="en-US"/>
        </w:rPr>
        <w:t xml:space="preserve"> The decision marks the important aspiration of the Sultanate of Oman of becoming the most important cultural center in the MENA region and to develop and encourage cultural ties in its foreign relations. </w:t>
      </w:r>
    </w:p>
    <w:p w:rsidR="00EA4A40" w:rsidRPr="005A6C05" w:rsidRDefault="00EA4A40" w:rsidP="00EA4A40">
      <w:pPr>
        <w:rPr>
          <w:b/>
          <w:lang w:val="en-US"/>
        </w:rPr>
      </w:pPr>
      <w:r w:rsidRPr="005A6C05">
        <w:rPr>
          <w:rFonts w:cs="Times New Roman"/>
          <w:b/>
          <w:sz w:val="28"/>
          <w:szCs w:val="28"/>
          <w:lang w:val="en-GB"/>
        </w:rPr>
        <w:t>United Arab Emirates</w:t>
      </w:r>
    </w:p>
    <w:p w:rsidR="0002113E" w:rsidRPr="005A6C05" w:rsidRDefault="00865731" w:rsidP="00662799">
      <w:pPr>
        <w:spacing w:line="360" w:lineRule="auto"/>
        <w:rPr>
          <w:rFonts w:cs="Times New Roman"/>
          <w:sz w:val="24"/>
          <w:szCs w:val="24"/>
          <w:lang w:val="en-US"/>
        </w:rPr>
      </w:pPr>
      <w:r w:rsidRPr="005A6C05">
        <w:rPr>
          <w:rFonts w:cs="Times New Roman"/>
          <w:sz w:val="24"/>
          <w:szCs w:val="24"/>
          <w:lang w:val="en-US"/>
        </w:rPr>
        <w:t>Thursday, 6 July—</w:t>
      </w:r>
      <w:r w:rsidRPr="005A6C05">
        <w:rPr>
          <w:sz w:val="24"/>
          <w:szCs w:val="24"/>
          <w:lang w:val="en-US"/>
        </w:rPr>
        <w:t xml:space="preserve"> </w:t>
      </w:r>
      <w:r w:rsidRPr="005A6C05">
        <w:rPr>
          <w:rFonts w:cs="Times New Roman"/>
          <w:sz w:val="24"/>
          <w:szCs w:val="24"/>
          <w:lang w:val="en-US"/>
        </w:rPr>
        <w:t>UAE Minister of State for Foreign Affairs, Anwar al-</w:t>
      </w:r>
      <w:proofErr w:type="spellStart"/>
      <w:r w:rsidRPr="005A6C05">
        <w:rPr>
          <w:rFonts w:cs="Times New Roman"/>
          <w:sz w:val="24"/>
          <w:szCs w:val="24"/>
          <w:lang w:val="en-US"/>
        </w:rPr>
        <w:t>Gargash</w:t>
      </w:r>
      <w:proofErr w:type="spellEnd"/>
      <w:r w:rsidRPr="005A6C05">
        <w:rPr>
          <w:rFonts w:cs="Times New Roman"/>
          <w:sz w:val="24"/>
          <w:szCs w:val="24"/>
          <w:lang w:val="en-US"/>
        </w:rPr>
        <w:t xml:space="preserve">, declared that the official Qatari response deserved the neglect it received from the boycotting countries, stressing that the next steps would increase the isolation of Doha. </w:t>
      </w:r>
      <w:r w:rsidR="008350DD" w:rsidRPr="005A6C05">
        <w:rPr>
          <w:rFonts w:cs="Times New Roman"/>
          <w:sz w:val="24"/>
          <w:szCs w:val="24"/>
          <w:lang w:val="en-US"/>
        </w:rPr>
        <w:t xml:space="preserve">The Minister considered that the Cairo meeting is the beginning of a difficult and necessary road, a path that saves Qatar from its </w:t>
      </w:r>
      <w:r w:rsidR="00201E94" w:rsidRPr="005A6C05">
        <w:rPr>
          <w:rFonts w:cs="Times New Roman"/>
          <w:sz w:val="24"/>
          <w:szCs w:val="24"/>
          <w:lang w:val="en-US"/>
        </w:rPr>
        <w:t>delusions</w:t>
      </w:r>
      <w:r w:rsidR="008350DD" w:rsidRPr="005A6C05">
        <w:rPr>
          <w:rFonts w:cs="Times New Roman"/>
          <w:sz w:val="24"/>
          <w:szCs w:val="24"/>
          <w:lang w:val="en-US"/>
        </w:rPr>
        <w:t xml:space="preserve"> represented in the Qatari policy </w:t>
      </w:r>
      <w:r w:rsidR="00201E94" w:rsidRPr="005A6C05">
        <w:rPr>
          <w:rFonts w:cs="Times New Roman"/>
          <w:sz w:val="24"/>
          <w:szCs w:val="24"/>
          <w:lang w:val="en-US"/>
        </w:rPr>
        <w:t>of</w:t>
      </w:r>
      <w:r w:rsidR="008350DD" w:rsidRPr="005A6C05">
        <w:rPr>
          <w:rFonts w:cs="Times New Roman"/>
          <w:sz w:val="24"/>
          <w:szCs w:val="24"/>
          <w:lang w:val="en-US"/>
        </w:rPr>
        <w:t xml:space="preserve"> support</w:t>
      </w:r>
      <w:r w:rsidR="00201E94" w:rsidRPr="005A6C05">
        <w:rPr>
          <w:rFonts w:cs="Times New Roman"/>
          <w:sz w:val="24"/>
          <w:szCs w:val="24"/>
          <w:lang w:val="en-US"/>
        </w:rPr>
        <w:t>ing</w:t>
      </w:r>
      <w:r w:rsidR="008350DD" w:rsidRPr="005A6C05">
        <w:rPr>
          <w:rFonts w:cs="Times New Roman"/>
          <w:sz w:val="24"/>
          <w:szCs w:val="24"/>
          <w:lang w:val="en-US"/>
        </w:rPr>
        <w:t xml:space="preserve"> extremism and terrorism, which cannot continue.</w:t>
      </w:r>
    </w:p>
    <w:sectPr w:rsidR="0002113E" w:rsidRPr="005A6C05" w:rsidSect="00ED5C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283"/>
  <w:characterSpacingControl w:val="doNotCompress"/>
  <w:compat>
    <w:compatSetting w:name="compatibilityMode" w:uri="http://schemas.microsoft.com/office/word" w:val="12"/>
  </w:compat>
  <w:rsids>
    <w:rsidRoot w:val="00CA14D3"/>
    <w:rsid w:val="00014E93"/>
    <w:rsid w:val="0002113E"/>
    <w:rsid w:val="000247E0"/>
    <w:rsid w:val="0003112E"/>
    <w:rsid w:val="00032642"/>
    <w:rsid w:val="00032A03"/>
    <w:rsid w:val="00045C0F"/>
    <w:rsid w:val="000559DE"/>
    <w:rsid w:val="000706F2"/>
    <w:rsid w:val="00074281"/>
    <w:rsid w:val="000847FC"/>
    <w:rsid w:val="00085934"/>
    <w:rsid w:val="0008728E"/>
    <w:rsid w:val="00096F84"/>
    <w:rsid w:val="00097C02"/>
    <w:rsid w:val="000A7403"/>
    <w:rsid w:val="000B4518"/>
    <w:rsid w:val="000C5820"/>
    <w:rsid w:val="000D337D"/>
    <w:rsid w:val="000E543E"/>
    <w:rsid w:val="000E6DA5"/>
    <w:rsid w:val="001111DC"/>
    <w:rsid w:val="00114809"/>
    <w:rsid w:val="00116A77"/>
    <w:rsid w:val="00126A25"/>
    <w:rsid w:val="001469EA"/>
    <w:rsid w:val="00160178"/>
    <w:rsid w:val="00160B1E"/>
    <w:rsid w:val="00173D7A"/>
    <w:rsid w:val="001B56D9"/>
    <w:rsid w:val="001D3D72"/>
    <w:rsid w:val="001F128F"/>
    <w:rsid w:val="001F4FD3"/>
    <w:rsid w:val="002000B3"/>
    <w:rsid w:val="002013F8"/>
    <w:rsid w:val="00201E94"/>
    <w:rsid w:val="00205E0F"/>
    <w:rsid w:val="0021409E"/>
    <w:rsid w:val="002262EA"/>
    <w:rsid w:val="00227C34"/>
    <w:rsid w:val="00230F7E"/>
    <w:rsid w:val="002544CF"/>
    <w:rsid w:val="0025736F"/>
    <w:rsid w:val="00275375"/>
    <w:rsid w:val="00277122"/>
    <w:rsid w:val="00280DBB"/>
    <w:rsid w:val="00281FBB"/>
    <w:rsid w:val="00282980"/>
    <w:rsid w:val="00286170"/>
    <w:rsid w:val="002922DD"/>
    <w:rsid w:val="002C64A4"/>
    <w:rsid w:val="002F67F1"/>
    <w:rsid w:val="0030682A"/>
    <w:rsid w:val="00311794"/>
    <w:rsid w:val="003443BC"/>
    <w:rsid w:val="003476D4"/>
    <w:rsid w:val="0035067B"/>
    <w:rsid w:val="003624CA"/>
    <w:rsid w:val="00367EDB"/>
    <w:rsid w:val="00371C4A"/>
    <w:rsid w:val="0039321F"/>
    <w:rsid w:val="003A0839"/>
    <w:rsid w:val="003A374B"/>
    <w:rsid w:val="003D17AA"/>
    <w:rsid w:val="00412E5E"/>
    <w:rsid w:val="00426CA9"/>
    <w:rsid w:val="004301BD"/>
    <w:rsid w:val="004304A3"/>
    <w:rsid w:val="00430F94"/>
    <w:rsid w:val="0043197C"/>
    <w:rsid w:val="00455129"/>
    <w:rsid w:val="00455FBE"/>
    <w:rsid w:val="00464521"/>
    <w:rsid w:val="00476BED"/>
    <w:rsid w:val="0048618A"/>
    <w:rsid w:val="0048631D"/>
    <w:rsid w:val="00490269"/>
    <w:rsid w:val="00490C86"/>
    <w:rsid w:val="004A2A6D"/>
    <w:rsid w:val="004A39D7"/>
    <w:rsid w:val="004A6C73"/>
    <w:rsid w:val="004B3380"/>
    <w:rsid w:val="004C1628"/>
    <w:rsid w:val="004C180A"/>
    <w:rsid w:val="004C34BF"/>
    <w:rsid w:val="004E01C8"/>
    <w:rsid w:val="004E2A5E"/>
    <w:rsid w:val="004E3B3D"/>
    <w:rsid w:val="004E5925"/>
    <w:rsid w:val="004F21EC"/>
    <w:rsid w:val="004F5A07"/>
    <w:rsid w:val="00500546"/>
    <w:rsid w:val="0051518B"/>
    <w:rsid w:val="00522258"/>
    <w:rsid w:val="0054356D"/>
    <w:rsid w:val="0056079B"/>
    <w:rsid w:val="00561D0B"/>
    <w:rsid w:val="00580611"/>
    <w:rsid w:val="005A1314"/>
    <w:rsid w:val="005A6C05"/>
    <w:rsid w:val="005A7C61"/>
    <w:rsid w:val="005D3B41"/>
    <w:rsid w:val="005E1857"/>
    <w:rsid w:val="005F0E15"/>
    <w:rsid w:val="005F5A0E"/>
    <w:rsid w:val="00600DF6"/>
    <w:rsid w:val="00603BB7"/>
    <w:rsid w:val="006156C2"/>
    <w:rsid w:val="00620FE3"/>
    <w:rsid w:val="00625953"/>
    <w:rsid w:val="00633DCF"/>
    <w:rsid w:val="00634679"/>
    <w:rsid w:val="006400F5"/>
    <w:rsid w:val="00643C24"/>
    <w:rsid w:val="00650B7D"/>
    <w:rsid w:val="0065428B"/>
    <w:rsid w:val="00662799"/>
    <w:rsid w:val="006671DC"/>
    <w:rsid w:val="00680847"/>
    <w:rsid w:val="00683F30"/>
    <w:rsid w:val="00685B87"/>
    <w:rsid w:val="00685FCC"/>
    <w:rsid w:val="006957F4"/>
    <w:rsid w:val="006963E7"/>
    <w:rsid w:val="006B7ADE"/>
    <w:rsid w:val="006C3511"/>
    <w:rsid w:val="006D780A"/>
    <w:rsid w:val="006D7948"/>
    <w:rsid w:val="006F2D15"/>
    <w:rsid w:val="00707F63"/>
    <w:rsid w:val="007124DA"/>
    <w:rsid w:val="00717A46"/>
    <w:rsid w:val="00725356"/>
    <w:rsid w:val="0074200A"/>
    <w:rsid w:val="00745C5D"/>
    <w:rsid w:val="00760B0E"/>
    <w:rsid w:val="007738D2"/>
    <w:rsid w:val="0078586C"/>
    <w:rsid w:val="007A3767"/>
    <w:rsid w:val="007A6D11"/>
    <w:rsid w:val="007B36C5"/>
    <w:rsid w:val="007F05D7"/>
    <w:rsid w:val="007F79D2"/>
    <w:rsid w:val="008249F4"/>
    <w:rsid w:val="008350DD"/>
    <w:rsid w:val="00855A38"/>
    <w:rsid w:val="00857C31"/>
    <w:rsid w:val="00865731"/>
    <w:rsid w:val="00876C2C"/>
    <w:rsid w:val="00876CEC"/>
    <w:rsid w:val="008A338C"/>
    <w:rsid w:val="008A6FC1"/>
    <w:rsid w:val="008C1876"/>
    <w:rsid w:val="008E6878"/>
    <w:rsid w:val="009040F1"/>
    <w:rsid w:val="00907CD3"/>
    <w:rsid w:val="0095065C"/>
    <w:rsid w:val="00957E6D"/>
    <w:rsid w:val="00964F58"/>
    <w:rsid w:val="0096793C"/>
    <w:rsid w:val="00994153"/>
    <w:rsid w:val="009A5746"/>
    <w:rsid w:val="009B002C"/>
    <w:rsid w:val="009B4131"/>
    <w:rsid w:val="009C1487"/>
    <w:rsid w:val="009C6194"/>
    <w:rsid w:val="009D3D33"/>
    <w:rsid w:val="009D70BE"/>
    <w:rsid w:val="009E5BF5"/>
    <w:rsid w:val="009F21D5"/>
    <w:rsid w:val="009F61CC"/>
    <w:rsid w:val="00A027F5"/>
    <w:rsid w:val="00A36D6B"/>
    <w:rsid w:val="00A548B5"/>
    <w:rsid w:val="00A65DBB"/>
    <w:rsid w:val="00A673B6"/>
    <w:rsid w:val="00A75059"/>
    <w:rsid w:val="00A85634"/>
    <w:rsid w:val="00A901AA"/>
    <w:rsid w:val="00A94D36"/>
    <w:rsid w:val="00AA4B3F"/>
    <w:rsid w:val="00AB54C2"/>
    <w:rsid w:val="00AB7CBD"/>
    <w:rsid w:val="00AC53F6"/>
    <w:rsid w:val="00AD3879"/>
    <w:rsid w:val="00AD4720"/>
    <w:rsid w:val="00AE14B2"/>
    <w:rsid w:val="00B040D3"/>
    <w:rsid w:val="00B21D90"/>
    <w:rsid w:val="00B269EA"/>
    <w:rsid w:val="00B42C60"/>
    <w:rsid w:val="00B50D88"/>
    <w:rsid w:val="00B51AF3"/>
    <w:rsid w:val="00B8493B"/>
    <w:rsid w:val="00B97E3E"/>
    <w:rsid w:val="00BB08BB"/>
    <w:rsid w:val="00BC7ED7"/>
    <w:rsid w:val="00BD4B8A"/>
    <w:rsid w:val="00BE5AD4"/>
    <w:rsid w:val="00BF62D6"/>
    <w:rsid w:val="00C22E51"/>
    <w:rsid w:val="00C34361"/>
    <w:rsid w:val="00C45001"/>
    <w:rsid w:val="00C62E1F"/>
    <w:rsid w:val="00C65447"/>
    <w:rsid w:val="00C852A0"/>
    <w:rsid w:val="00CA10D0"/>
    <w:rsid w:val="00CA14D3"/>
    <w:rsid w:val="00CA592E"/>
    <w:rsid w:val="00CA7BB2"/>
    <w:rsid w:val="00CB29B6"/>
    <w:rsid w:val="00CB6C27"/>
    <w:rsid w:val="00CD43E3"/>
    <w:rsid w:val="00CE2816"/>
    <w:rsid w:val="00CF140C"/>
    <w:rsid w:val="00D01929"/>
    <w:rsid w:val="00D03671"/>
    <w:rsid w:val="00D11859"/>
    <w:rsid w:val="00D16DDA"/>
    <w:rsid w:val="00D24581"/>
    <w:rsid w:val="00D709EB"/>
    <w:rsid w:val="00D74195"/>
    <w:rsid w:val="00D92F08"/>
    <w:rsid w:val="00DA07C3"/>
    <w:rsid w:val="00DA0A77"/>
    <w:rsid w:val="00DA300C"/>
    <w:rsid w:val="00DC2CD8"/>
    <w:rsid w:val="00DD2793"/>
    <w:rsid w:val="00DE4D40"/>
    <w:rsid w:val="00DE6AE4"/>
    <w:rsid w:val="00E0066A"/>
    <w:rsid w:val="00E11C02"/>
    <w:rsid w:val="00E13707"/>
    <w:rsid w:val="00E27E06"/>
    <w:rsid w:val="00E41329"/>
    <w:rsid w:val="00E43ED7"/>
    <w:rsid w:val="00E44B8E"/>
    <w:rsid w:val="00E456BE"/>
    <w:rsid w:val="00E64541"/>
    <w:rsid w:val="00E71676"/>
    <w:rsid w:val="00EA4A40"/>
    <w:rsid w:val="00EB5E94"/>
    <w:rsid w:val="00EB6BE0"/>
    <w:rsid w:val="00EB7903"/>
    <w:rsid w:val="00EB7CAA"/>
    <w:rsid w:val="00EC2147"/>
    <w:rsid w:val="00ED1BC9"/>
    <w:rsid w:val="00ED5CFE"/>
    <w:rsid w:val="00EE0BDA"/>
    <w:rsid w:val="00EE1FDD"/>
    <w:rsid w:val="00EE5198"/>
    <w:rsid w:val="00EF25DB"/>
    <w:rsid w:val="00F27604"/>
    <w:rsid w:val="00F3006B"/>
    <w:rsid w:val="00F3070A"/>
    <w:rsid w:val="00F3518E"/>
    <w:rsid w:val="00F44F42"/>
    <w:rsid w:val="00F53CF0"/>
    <w:rsid w:val="00F546B0"/>
    <w:rsid w:val="00F65D95"/>
    <w:rsid w:val="00F70436"/>
    <w:rsid w:val="00F84C3E"/>
    <w:rsid w:val="00F962B8"/>
    <w:rsid w:val="00FA2151"/>
    <w:rsid w:val="00FB7A3C"/>
    <w:rsid w:val="00FC3F88"/>
    <w:rsid w:val="00FD76BF"/>
    <w:rsid w:val="00FE1C80"/>
    <w:rsid w:val="00FE28B9"/>
    <w:rsid w:val="00FE61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316AA-643D-49B4-94A0-9BA1B04D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C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85634"/>
    <w:rPr>
      <w:color w:val="0000FF" w:themeColor="hyperlink"/>
      <w:u w:val="single"/>
    </w:rPr>
  </w:style>
  <w:style w:type="character" w:styleId="Lienhypertextesuivivisit">
    <w:name w:val="FollowedHyperlink"/>
    <w:basedOn w:val="Policepardfaut"/>
    <w:uiPriority w:val="99"/>
    <w:semiHidden/>
    <w:unhideWhenUsed/>
    <w:rsid w:val="004C1628"/>
    <w:rPr>
      <w:color w:val="800080" w:themeColor="followedHyperlink"/>
      <w:u w:val="single"/>
    </w:rPr>
  </w:style>
  <w:style w:type="paragraph" w:styleId="NormalWeb">
    <w:name w:val="Normal (Web)"/>
    <w:basedOn w:val="Normal"/>
    <w:uiPriority w:val="99"/>
    <w:unhideWhenUsed/>
    <w:rsid w:val="00D0192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1151">
      <w:bodyDiv w:val="1"/>
      <w:marLeft w:val="0"/>
      <w:marRight w:val="0"/>
      <w:marTop w:val="0"/>
      <w:marBottom w:val="0"/>
      <w:divBdr>
        <w:top w:val="none" w:sz="0" w:space="0" w:color="auto"/>
        <w:left w:val="none" w:sz="0" w:space="0" w:color="auto"/>
        <w:bottom w:val="none" w:sz="0" w:space="0" w:color="auto"/>
        <w:right w:val="none" w:sz="0" w:space="0" w:color="auto"/>
      </w:divBdr>
    </w:div>
    <w:div w:id="52390534">
      <w:bodyDiv w:val="1"/>
      <w:marLeft w:val="0"/>
      <w:marRight w:val="0"/>
      <w:marTop w:val="0"/>
      <w:marBottom w:val="0"/>
      <w:divBdr>
        <w:top w:val="none" w:sz="0" w:space="0" w:color="auto"/>
        <w:left w:val="none" w:sz="0" w:space="0" w:color="auto"/>
        <w:bottom w:val="none" w:sz="0" w:space="0" w:color="auto"/>
        <w:right w:val="none" w:sz="0" w:space="0" w:color="auto"/>
      </w:divBdr>
    </w:div>
    <w:div w:id="68815518">
      <w:bodyDiv w:val="1"/>
      <w:marLeft w:val="0"/>
      <w:marRight w:val="0"/>
      <w:marTop w:val="0"/>
      <w:marBottom w:val="0"/>
      <w:divBdr>
        <w:top w:val="none" w:sz="0" w:space="0" w:color="auto"/>
        <w:left w:val="none" w:sz="0" w:space="0" w:color="auto"/>
        <w:bottom w:val="none" w:sz="0" w:space="0" w:color="auto"/>
        <w:right w:val="none" w:sz="0" w:space="0" w:color="auto"/>
      </w:divBdr>
    </w:div>
    <w:div w:id="373844780">
      <w:bodyDiv w:val="1"/>
      <w:marLeft w:val="0"/>
      <w:marRight w:val="0"/>
      <w:marTop w:val="0"/>
      <w:marBottom w:val="0"/>
      <w:divBdr>
        <w:top w:val="none" w:sz="0" w:space="0" w:color="auto"/>
        <w:left w:val="none" w:sz="0" w:space="0" w:color="auto"/>
        <w:bottom w:val="none" w:sz="0" w:space="0" w:color="auto"/>
        <w:right w:val="none" w:sz="0" w:space="0" w:color="auto"/>
      </w:divBdr>
    </w:div>
    <w:div w:id="478546393">
      <w:bodyDiv w:val="1"/>
      <w:marLeft w:val="0"/>
      <w:marRight w:val="0"/>
      <w:marTop w:val="0"/>
      <w:marBottom w:val="0"/>
      <w:divBdr>
        <w:top w:val="none" w:sz="0" w:space="0" w:color="auto"/>
        <w:left w:val="none" w:sz="0" w:space="0" w:color="auto"/>
        <w:bottom w:val="none" w:sz="0" w:space="0" w:color="auto"/>
        <w:right w:val="none" w:sz="0" w:space="0" w:color="auto"/>
      </w:divBdr>
    </w:div>
    <w:div w:id="767240188">
      <w:bodyDiv w:val="1"/>
      <w:marLeft w:val="0"/>
      <w:marRight w:val="0"/>
      <w:marTop w:val="0"/>
      <w:marBottom w:val="0"/>
      <w:divBdr>
        <w:top w:val="none" w:sz="0" w:space="0" w:color="auto"/>
        <w:left w:val="none" w:sz="0" w:space="0" w:color="auto"/>
        <w:bottom w:val="none" w:sz="0" w:space="0" w:color="auto"/>
        <w:right w:val="none" w:sz="0" w:space="0" w:color="auto"/>
      </w:divBdr>
    </w:div>
    <w:div w:id="1076050462">
      <w:bodyDiv w:val="1"/>
      <w:marLeft w:val="0"/>
      <w:marRight w:val="0"/>
      <w:marTop w:val="0"/>
      <w:marBottom w:val="0"/>
      <w:divBdr>
        <w:top w:val="none" w:sz="0" w:space="0" w:color="auto"/>
        <w:left w:val="none" w:sz="0" w:space="0" w:color="auto"/>
        <w:bottom w:val="none" w:sz="0" w:space="0" w:color="auto"/>
        <w:right w:val="none" w:sz="0" w:space="0" w:color="auto"/>
      </w:divBdr>
    </w:div>
    <w:div w:id="1483737533">
      <w:bodyDiv w:val="1"/>
      <w:marLeft w:val="0"/>
      <w:marRight w:val="0"/>
      <w:marTop w:val="0"/>
      <w:marBottom w:val="0"/>
      <w:divBdr>
        <w:top w:val="none" w:sz="0" w:space="0" w:color="auto"/>
        <w:left w:val="none" w:sz="0" w:space="0" w:color="auto"/>
        <w:bottom w:val="none" w:sz="0" w:space="0" w:color="auto"/>
        <w:right w:val="none" w:sz="0" w:space="0" w:color="auto"/>
      </w:divBdr>
    </w:div>
    <w:div w:id="1646161171">
      <w:bodyDiv w:val="1"/>
      <w:marLeft w:val="0"/>
      <w:marRight w:val="0"/>
      <w:marTop w:val="0"/>
      <w:marBottom w:val="0"/>
      <w:divBdr>
        <w:top w:val="none" w:sz="0" w:space="0" w:color="auto"/>
        <w:left w:val="none" w:sz="0" w:space="0" w:color="auto"/>
        <w:bottom w:val="none" w:sz="0" w:space="0" w:color="auto"/>
        <w:right w:val="none" w:sz="0" w:space="0" w:color="auto"/>
      </w:divBdr>
    </w:div>
    <w:div w:id="180010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3786</Characters>
  <Application>Microsoft Office Word</Application>
  <DocSecurity>0</DocSecurity>
  <Lines>31</Lines>
  <Paragraphs>8</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Antonino</dc:creator>
  <cp:lastModifiedBy>client</cp:lastModifiedBy>
  <cp:revision>2</cp:revision>
  <dcterms:created xsi:type="dcterms:W3CDTF">2017-07-08T12:03:00Z</dcterms:created>
  <dcterms:modified xsi:type="dcterms:W3CDTF">2017-07-08T12:03:00Z</dcterms:modified>
</cp:coreProperties>
</file>